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DA22" w14:textId="40DD4589" w:rsidR="00CC28E8" w:rsidRPr="00BF23C6" w:rsidRDefault="00B46B0B" w:rsidP="00B46B0B">
      <w:pPr>
        <w:ind w:left="2160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</w:rPr>
        <w:t xml:space="preserve">    </w:t>
      </w:r>
      <w:r w:rsidR="00BF23C6">
        <w:rPr>
          <w:rFonts w:ascii="Arial" w:hAnsi="Arial" w:cs="Arial"/>
          <w:b/>
          <w:sz w:val="18"/>
          <w:szCs w:val="18"/>
        </w:rPr>
        <w:t xml:space="preserve">       </w:t>
      </w:r>
      <w:r w:rsidR="00785FFD">
        <w:rPr>
          <w:rFonts w:ascii="Arial" w:hAnsi="Arial" w:cs="Arial"/>
          <w:b/>
          <w:sz w:val="18"/>
          <w:szCs w:val="18"/>
        </w:rPr>
        <w:t xml:space="preserve">                     </w:t>
      </w:r>
      <w:r w:rsidR="00F725E7">
        <w:rPr>
          <w:rFonts w:ascii="Arial" w:hAnsi="Arial" w:cs="Arial"/>
          <w:b/>
          <w:sz w:val="18"/>
          <w:szCs w:val="18"/>
        </w:rPr>
        <w:t>Secret v</w:t>
      </w:r>
      <w:r w:rsidR="00CC28E8" w:rsidRPr="00BF23C6">
        <w:rPr>
          <w:rFonts w:ascii="Arial" w:hAnsi="Arial" w:cs="Arial"/>
          <w:b/>
          <w:sz w:val="18"/>
          <w:szCs w:val="18"/>
        </w:rPr>
        <w:t>ote by correspondence</w:t>
      </w:r>
    </w:p>
    <w:p w14:paraId="279D8B5D" w14:textId="335079B3" w:rsidR="00CC28E8" w:rsidRPr="00BF23C6" w:rsidRDefault="00CC28E8" w:rsidP="00CC28E8">
      <w:pPr>
        <w:jc w:val="center"/>
        <w:rPr>
          <w:rFonts w:ascii="Arial" w:hAnsi="Arial" w:cs="Arial"/>
          <w:b/>
          <w:sz w:val="18"/>
          <w:szCs w:val="18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for </w:t>
      </w:r>
      <w:r w:rsidRPr="00BF23C6">
        <w:rPr>
          <w:rFonts w:ascii="Arial" w:hAnsi="Arial" w:cs="Arial"/>
          <w:b/>
          <w:sz w:val="18"/>
          <w:szCs w:val="18"/>
        </w:rPr>
        <w:t xml:space="preserve">OGSM BCR </w:t>
      </w:r>
    </w:p>
    <w:p w14:paraId="4066E04D" w14:textId="606D5720" w:rsidR="00CC28E8" w:rsidRPr="00BF23C6" w:rsidRDefault="00742E3D" w:rsidP="00CC28E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CC28E8" w:rsidRPr="00BF23C6">
        <w:rPr>
          <w:rFonts w:ascii="Arial" w:hAnsi="Arial" w:cs="Arial"/>
          <w:b/>
          <w:sz w:val="18"/>
          <w:szCs w:val="18"/>
        </w:rPr>
        <w:t xml:space="preserve">onvening for the date </w:t>
      </w:r>
      <w:r w:rsidR="00F2586F">
        <w:rPr>
          <w:rFonts w:ascii="Arial" w:hAnsi="Arial" w:cs="Arial"/>
          <w:b/>
          <w:sz w:val="18"/>
          <w:szCs w:val="18"/>
        </w:rPr>
        <w:t>15</w:t>
      </w:r>
      <w:r w:rsidR="00CC28E8" w:rsidRPr="00BF23C6">
        <w:rPr>
          <w:rFonts w:ascii="Arial" w:hAnsi="Arial" w:cs="Arial"/>
          <w:b/>
          <w:sz w:val="18"/>
          <w:szCs w:val="18"/>
        </w:rPr>
        <w:t>.</w:t>
      </w:r>
      <w:r w:rsidR="00F2586F">
        <w:rPr>
          <w:rFonts w:ascii="Arial" w:hAnsi="Arial" w:cs="Arial"/>
          <w:b/>
          <w:sz w:val="18"/>
          <w:szCs w:val="18"/>
        </w:rPr>
        <w:t>11</w:t>
      </w:r>
      <w:r w:rsidR="00CC28E8" w:rsidRPr="00BF23C6">
        <w:rPr>
          <w:rFonts w:ascii="Arial" w:hAnsi="Arial" w:cs="Arial"/>
          <w:b/>
          <w:sz w:val="18"/>
          <w:szCs w:val="18"/>
        </w:rPr>
        <w:t>.202</w:t>
      </w:r>
      <w:r w:rsidR="00F2586F">
        <w:rPr>
          <w:rFonts w:ascii="Arial" w:hAnsi="Arial" w:cs="Arial"/>
          <w:b/>
          <w:sz w:val="18"/>
          <w:szCs w:val="18"/>
        </w:rPr>
        <w:t>1</w:t>
      </w:r>
      <w:r w:rsidR="00226258">
        <w:rPr>
          <w:rFonts w:ascii="Arial" w:hAnsi="Arial" w:cs="Arial"/>
          <w:b/>
          <w:sz w:val="18"/>
          <w:szCs w:val="18"/>
        </w:rPr>
        <w:t xml:space="preserve"> </w:t>
      </w:r>
    </w:p>
    <w:p w14:paraId="4A1CDA10" w14:textId="77777777" w:rsidR="00CC28E8" w:rsidRPr="00BF23C6" w:rsidRDefault="00CC28E8" w:rsidP="00CC28E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val="pt-BR"/>
        </w:rPr>
      </w:pPr>
      <w:bookmarkStart w:id="0" w:name="_GoBack"/>
      <w:bookmarkEnd w:id="0"/>
    </w:p>
    <w:p w14:paraId="61FEFAB4" w14:textId="107BB95A" w:rsidR="00CC28E8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Number of shares held by the shareholder on the reference date </w:t>
      </w:r>
      <w:r w:rsidR="00F2586F">
        <w:rPr>
          <w:rFonts w:ascii="Arial" w:hAnsi="Arial" w:cs="Arial"/>
          <w:b/>
          <w:sz w:val="18"/>
          <w:szCs w:val="18"/>
          <w:lang w:val="pt-BR"/>
        </w:rPr>
        <w:t>25</w:t>
      </w:r>
      <w:r w:rsidRPr="00BF23C6">
        <w:rPr>
          <w:rFonts w:ascii="Arial" w:hAnsi="Arial" w:cs="Arial"/>
          <w:b/>
          <w:sz w:val="18"/>
          <w:szCs w:val="18"/>
          <w:lang w:val="pt-BR"/>
        </w:rPr>
        <w:t>.</w:t>
      </w:r>
      <w:r w:rsidR="00F2586F">
        <w:rPr>
          <w:rFonts w:ascii="Arial" w:hAnsi="Arial" w:cs="Arial"/>
          <w:b/>
          <w:sz w:val="18"/>
          <w:szCs w:val="18"/>
          <w:lang w:val="pt-BR"/>
        </w:rPr>
        <w:t>10</w:t>
      </w:r>
      <w:r w:rsidRPr="00BF23C6">
        <w:rPr>
          <w:rFonts w:ascii="Arial" w:hAnsi="Arial" w:cs="Arial"/>
          <w:b/>
          <w:sz w:val="18"/>
          <w:szCs w:val="18"/>
          <w:lang w:val="pt-BR"/>
        </w:rPr>
        <w:t>.202</w:t>
      </w:r>
      <w:r w:rsidR="00F2586F">
        <w:rPr>
          <w:rFonts w:ascii="Arial" w:hAnsi="Arial" w:cs="Arial"/>
          <w:b/>
          <w:sz w:val="18"/>
          <w:szCs w:val="18"/>
          <w:lang w:val="pt-BR"/>
        </w:rPr>
        <w:t>1</w:t>
      </w:r>
      <w:r w:rsidRPr="00BF23C6">
        <w:rPr>
          <w:rFonts w:ascii="Arial" w:hAnsi="Arial" w:cs="Arial"/>
          <w:b/>
          <w:sz w:val="18"/>
          <w:szCs w:val="18"/>
          <w:lang w:val="pt-BR"/>
        </w:rPr>
        <w:t xml:space="preserve">: </w:t>
      </w:r>
      <w:r w:rsidR="00F2586F">
        <w:rPr>
          <w:rFonts w:ascii="Arial" w:hAnsi="Arial" w:cs="Arial"/>
          <w:b/>
          <w:sz w:val="18"/>
          <w:szCs w:val="18"/>
          <w:lang w:val="pt-BR"/>
        </w:rPr>
        <w:t>.............</w:t>
      </w:r>
    </w:p>
    <w:p w14:paraId="23FD841F" w14:textId="77777777" w:rsidR="00742E3D" w:rsidRPr="00BF23C6" w:rsidRDefault="00742E3D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</w:p>
    <w:p w14:paraId="402A27AC" w14:textId="6D8E093A" w:rsidR="00CC28E8" w:rsidRDefault="00CC28E8" w:rsidP="00CC28E8">
      <w:pPr>
        <w:ind w:firstLine="360"/>
        <w:jc w:val="both"/>
        <w:rPr>
          <w:rFonts w:ascii="Arial" w:hAnsi="Arial" w:cs="Arial"/>
          <w:sz w:val="18"/>
          <w:szCs w:val="18"/>
          <w:lang w:val="en-GB"/>
        </w:rPr>
      </w:pPr>
      <w:r w:rsidRPr="00BF23C6">
        <w:rPr>
          <w:rFonts w:ascii="Arial" w:hAnsi="Arial" w:cs="Arial"/>
          <w:sz w:val="18"/>
          <w:szCs w:val="18"/>
          <w:lang w:val="en-GB"/>
        </w:rPr>
        <w:t>I send you my opinion regarding the documents/proposals submitted for the</w:t>
      </w:r>
      <w:r w:rsidR="007C1372">
        <w:rPr>
          <w:rFonts w:ascii="Arial" w:hAnsi="Arial" w:cs="Arial"/>
          <w:sz w:val="18"/>
          <w:szCs w:val="18"/>
          <w:lang w:val="en-GB"/>
        </w:rPr>
        <w:t xml:space="preserve"> </w:t>
      </w:r>
      <w:r w:rsidR="00F2586F">
        <w:rPr>
          <w:rFonts w:ascii="Arial" w:hAnsi="Arial" w:cs="Arial"/>
          <w:sz w:val="18"/>
          <w:szCs w:val="18"/>
          <w:lang w:val="en-GB"/>
        </w:rPr>
        <w:t>O</w:t>
      </w:r>
      <w:r w:rsidR="00CF191F" w:rsidRPr="00BF23C6">
        <w:rPr>
          <w:rFonts w:ascii="Arial" w:hAnsi="Arial" w:cs="Arial"/>
          <w:sz w:val="18"/>
          <w:szCs w:val="18"/>
          <w:lang w:val="en-GB"/>
        </w:rPr>
        <w:t xml:space="preserve">GSM </w:t>
      </w:r>
      <w:r w:rsidRPr="00BF23C6">
        <w:rPr>
          <w:rFonts w:ascii="Arial" w:hAnsi="Arial" w:cs="Arial"/>
          <w:sz w:val="18"/>
          <w:szCs w:val="18"/>
          <w:lang w:val="en-GB"/>
        </w:rPr>
        <w:t>approval, as follows:</w:t>
      </w:r>
    </w:p>
    <w:p w14:paraId="6E17A889" w14:textId="77777777" w:rsidR="00742E3D" w:rsidRPr="00BF23C6" w:rsidRDefault="00742E3D" w:rsidP="00CC28E8">
      <w:pPr>
        <w:ind w:firstLine="360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10111" w:type="dxa"/>
        <w:tblLayout w:type="fixed"/>
        <w:tblLook w:val="01E0" w:firstRow="1" w:lastRow="1" w:firstColumn="1" w:lastColumn="1" w:noHBand="0" w:noVBand="0"/>
      </w:tblPr>
      <w:tblGrid>
        <w:gridCol w:w="1188"/>
        <w:gridCol w:w="4678"/>
        <w:gridCol w:w="1440"/>
        <w:gridCol w:w="1440"/>
        <w:gridCol w:w="1365"/>
      </w:tblGrid>
      <w:tr w:rsidR="00CC28E8" w:rsidRPr="00BF23C6" w14:paraId="4A173AAE" w14:textId="77777777" w:rsidTr="00F725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2D7D602C" w:rsidR="00CC28E8" w:rsidRPr="00BF23C6" w:rsidRDefault="00F725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item for Call notice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3DDF3161" w:rsidR="00CC28E8" w:rsidRPr="00BF23C6" w:rsidRDefault="00CC28E8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Document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7BB0F9C1" w:rsidR="00CC28E8" w:rsidRPr="00BF23C6" w:rsidRDefault="00742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proofErr w:type="spellStart"/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favour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19CAD537" w:rsidR="00CC28E8" w:rsidRPr="00BF23C6" w:rsidRDefault="00742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gainst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60A75EBA" w:rsidR="00CC28E8" w:rsidRPr="00BF23C6" w:rsidRDefault="00742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C28E8" w:rsidRPr="00BF23C6">
              <w:rPr>
                <w:rFonts w:ascii="Arial" w:hAnsi="Arial" w:cs="Arial"/>
                <w:b/>
                <w:bCs/>
                <w:sz w:val="18"/>
                <w:szCs w:val="18"/>
              </w:rPr>
              <w:t>bstention</w:t>
            </w:r>
          </w:p>
        </w:tc>
      </w:tr>
      <w:tr w:rsidR="00B86373" w:rsidRPr="00BF23C6" w14:paraId="4D102D65" w14:textId="77777777" w:rsidTr="001C7B51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2EF27" w14:textId="32799B50" w:rsidR="00B86373" w:rsidRPr="00F725E7" w:rsidRDefault="00B8637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F2586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725E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CC1" w14:textId="78EA70FB" w:rsidR="00B86373" w:rsidRPr="00F2586F" w:rsidRDefault="00F2586F" w:rsidP="00F725E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F2586F">
              <w:rPr>
                <w:rFonts w:ascii="Arial" w:hAnsi="Arial" w:cs="Arial"/>
                <w:b/>
                <w:sz w:val="18"/>
                <w:szCs w:val="18"/>
              </w:rPr>
              <w:t xml:space="preserve">Approval of the election </w:t>
            </w:r>
            <w:r w:rsidR="006E7D23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Pr="00F2586F">
              <w:rPr>
                <w:rFonts w:ascii="Arial" w:hAnsi="Arial" w:cs="Arial"/>
                <w:b/>
                <w:sz w:val="18"/>
                <w:szCs w:val="18"/>
              </w:rPr>
              <w:t xml:space="preserve">one member of </w:t>
            </w:r>
            <w:r w:rsidR="006E7D23">
              <w:rPr>
                <w:rFonts w:ascii="Arial" w:hAnsi="Arial" w:cs="Arial"/>
                <w:b/>
                <w:sz w:val="18"/>
                <w:szCs w:val="18"/>
              </w:rPr>
              <w:t xml:space="preserve">BCR </w:t>
            </w:r>
            <w:r w:rsidRPr="00F2586F">
              <w:rPr>
                <w:rFonts w:ascii="Arial" w:hAnsi="Arial" w:cs="Arial"/>
                <w:b/>
                <w:sz w:val="18"/>
                <w:szCs w:val="18"/>
              </w:rPr>
              <w:t xml:space="preserve">Supervisory Board for a mandate valid starting with the date of the National Bank of Romania approval until 24.04.2023, </w:t>
            </w:r>
            <w:r w:rsidR="00B86373" w:rsidRPr="00F2586F">
              <w:rPr>
                <w:rFonts w:ascii="Arial" w:hAnsi="Arial" w:cs="Arial"/>
                <w:b/>
                <w:sz w:val="18"/>
                <w:szCs w:val="18"/>
                <w:lang w:val="ro-RO"/>
              </w:rPr>
              <w:t>respectively:</w:t>
            </w:r>
          </w:p>
          <w:p w14:paraId="7A0C171A" w14:textId="1C2E5E54" w:rsidR="00B86373" w:rsidRPr="00F2586F" w:rsidRDefault="00093456" w:rsidP="00093456">
            <w:pPr>
              <w:pStyle w:val="BCRPVListEN"/>
              <w:numPr>
                <w:ilvl w:val="0"/>
                <w:numId w:val="12"/>
              </w:numPr>
              <w:tabs>
                <w:tab w:val="left" w:pos="1080"/>
              </w:tabs>
              <w:jc w:val="both"/>
              <w:rPr>
                <w:rFonts w:cs="Arial"/>
                <w:sz w:val="18"/>
                <w:szCs w:val="18"/>
              </w:rPr>
            </w:pPr>
            <w:r w:rsidRPr="00F2586F">
              <w:rPr>
                <w:rFonts w:cs="Arial"/>
                <w:b/>
                <w:sz w:val="18"/>
                <w:szCs w:val="18"/>
                <w:lang w:val="ro-RO"/>
              </w:rPr>
              <w:t xml:space="preserve">Dna./Mrs. - </w:t>
            </w:r>
            <w:r w:rsidR="00692264" w:rsidRPr="00692264">
              <w:rPr>
                <w:rFonts w:cs="Arial"/>
                <w:b/>
                <w:sz w:val="18"/>
                <w:szCs w:val="18"/>
                <w:lang w:val="ro-RO"/>
              </w:rPr>
              <w:t xml:space="preserve"> Iris Bujatti</w:t>
            </w:r>
          </w:p>
          <w:p w14:paraId="5B16599B" w14:textId="77777777" w:rsidR="00093456" w:rsidRPr="00F2586F" w:rsidRDefault="00093456" w:rsidP="00CF191F">
            <w:pPr>
              <w:pStyle w:val="BCRPVListEN"/>
              <w:numPr>
                <w:ilvl w:val="0"/>
                <w:numId w:val="0"/>
              </w:numPr>
              <w:tabs>
                <w:tab w:val="left" w:pos="1080"/>
              </w:tabs>
              <w:ind w:hanging="20"/>
              <w:jc w:val="both"/>
              <w:rPr>
                <w:rFonts w:cs="Arial"/>
                <w:sz w:val="18"/>
                <w:szCs w:val="18"/>
              </w:rPr>
            </w:pPr>
          </w:p>
          <w:p w14:paraId="6A2E25FC" w14:textId="3CDF3C3A" w:rsidR="00093456" w:rsidRPr="00F2586F" w:rsidRDefault="00093456" w:rsidP="00CF191F">
            <w:pPr>
              <w:pStyle w:val="BCRPVListEN"/>
              <w:numPr>
                <w:ilvl w:val="0"/>
                <w:numId w:val="0"/>
              </w:numPr>
              <w:tabs>
                <w:tab w:val="left" w:pos="1080"/>
              </w:tabs>
              <w:ind w:hanging="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04D" w14:textId="77777777" w:rsidR="00B86373" w:rsidRDefault="00B863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9B6FA3" w14:textId="77777777" w:rsidR="002773E7" w:rsidRDefault="002773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741AE7" w14:textId="721E5488" w:rsidR="002773E7" w:rsidRPr="002773E7" w:rsidRDefault="002773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B86373" w:rsidRPr="00BF23C6" w:rsidRDefault="00B863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B86373" w:rsidRPr="00BF23C6" w:rsidRDefault="00B863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0AA6139" w14:textId="144B4DCB" w:rsidR="00CC28E8" w:rsidRPr="001E2CDD" w:rsidRDefault="001E2CDD" w:rsidP="001E2CD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o-RO"/>
        </w:rPr>
      </w:pPr>
      <w:r w:rsidRPr="001E2CDD">
        <w:rPr>
          <w:rFonts w:ascii="Arial" w:hAnsi="Arial" w:cs="Arial"/>
          <w:sz w:val="16"/>
          <w:szCs w:val="16"/>
          <w:lang w:eastAsia="ro-RO"/>
        </w:rPr>
        <w:t>Note: Will be ticked the box corresponding to the vote. The other boxes will not be completed with any signs.</w:t>
      </w:r>
    </w:p>
    <w:p w14:paraId="638587AF" w14:textId="77777777" w:rsidR="00CC28E8" w:rsidRDefault="00CC28E8" w:rsidP="00CC28E8">
      <w:pPr>
        <w:jc w:val="both"/>
        <w:rPr>
          <w:rFonts w:ascii="Arial" w:hAnsi="Arial" w:cs="Arial"/>
          <w:b/>
        </w:rPr>
      </w:pPr>
    </w:p>
    <w:p w14:paraId="14B3290E" w14:textId="3E6DEF82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>Signature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. . . . . . . . . . . . </w:t>
      </w:r>
    </w:p>
    <w:p w14:paraId="42106C93" w14:textId="333FD71F" w:rsidR="00CC28E8" w:rsidRPr="00BF23C6" w:rsidRDefault="00CC28E8" w:rsidP="00CC28E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BF23C6">
        <w:rPr>
          <w:rFonts w:ascii="Arial" w:hAnsi="Arial" w:cs="Arial"/>
          <w:b/>
          <w:sz w:val="18"/>
          <w:szCs w:val="18"/>
          <w:lang w:val="pt-BR"/>
        </w:rPr>
        <w:tab/>
        <w:t>Date</w:t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</w:r>
      <w:r w:rsidRPr="00BF23C6">
        <w:rPr>
          <w:rFonts w:ascii="Arial" w:hAnsi="Arial" w:cs="Arial"/>
          <w:b/>
          <w:sz w:val="18"/>
          <w:szCs w:val="18"/>
          <w:lang w:val="pt-BR"/>
        </w:rPr>
        <w:tab/>
        <w:t xml:space="preserve">  . . . . . . . . . . .</w:t>
      </w:r>
    </w:p>
    <w:p w14:paraId="0B222078" w14:textId="77777777" w:rsidR="00CC28E8" w:rsidRDefault="00CC28E8" w:rsidP="00CC28E8">
      <w:pPr>
        <w:jc w:val="both"/>
        <w:rPr>
          <w:rFonts w:ascii="Arial" w:hAnsi="Arial" w:cs="Arial"/>
          <w:b/>
          <w:lang w:val="pt-BR"/>
        </w:rPr>
      </w:pPr>
    </w:p>
    <w:p w14:paraId="1A962EAB" w14:textId="77777777" w:rsidR="00D5618E" w:rsidRDefault="00D5618E" w:rsidP="00AA1753">
      <w:pPr>
        <w:jc w:val="both"/>
        <w:rPr>
          <w:rFonts w:ascii="Times New Roman" w:hAnsi="Times New Roman" w:cs="Times New Roman"/>
          <w:sz w:val="24"/>
        </w:rPr>
      </w:pPr>
    </w:p>
    <w:p w14:paraId="5CF5E36E" w14:textId="77777777" w:rsidR="00774809" w:rsidRDefault="00774809" w:rsidP="00AA1753">
      <w:pPr>
        <w:jc w:val="both"/>
        <w:rPr>
          <w:rFonts w:cs="Arial"/>
        </w:rPr>
      </w:pPr>
    </w:p>
    <w:sectPr w:rsidR="00774809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F38E" w14:textId="77777777" w:rsidR="00F5238B" w:rsidRDefault="00F5238B" w:rsidP="00CE576A">
      <w:pPr>
        <w:spacing w:after="0" w:line="240" w:lineRule="auto"/>
      </w:pPr>
      <w:r>
        <w:separator/>
      </w:r>
    </w:p>
  </w:endnote>
  <w:endnote w:type="continuationSeparator" w:id="0">
    <w:p w14:paraId="1596BE7A" w14:textId="77777777" w:rsidR="00F5238B" w:rsidRDefault="00F5238B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AE60" w14:textId="77777777" w:rsidR="00F5238B" w:rsidRDefault="00F5238B" w:rsidP="00CE576A">
      <w:pPr>
        <w:spacing w:after="0" w:line="240" w:lineRule="auto"/>
      </w:pPr>
      <w:r>
        <w:separator/>
      </w:r>
    </w:p>
  </w:footnote>
  <w:footnote w:type="continuationSeparator" w:id="0">
    <w:p w14:paraId="43F7E540" w14:textId="77777777" w:rsidR="00F5238B" w:rsidRDefault="00F5238B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7A2F" w14:textId="5647E875" w:rsidR="005126D9" w:rsidRDefault="00F5238B">
    <w:pPr>
      <w:pStyle w:val="Header"/>
    </w:pPr>
    <w:r>
      <w:rPr>
        <w:noProof/>
      </w:rPr>
      <w:pict w14:anchorId="5FA19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9.6pt;height:269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6" w:type="dxa"/>
      <w:tblCellSpacing w:w="11" w:type="dxa"/>
      <w:tblInd w:w="-1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2489"/>
      <w:gridCol w:w="2488"/>
      <w:gridCol w:w="2499"/>
    </w:tblGrid>
    <w:tr w:rsidR="00310A12" w:rsidRPr="00207BD5" w14:paraId="086A1006" w14:textId="77777777" w:rsidTr="00B46B0B">
      <w:trPr>
        <w:trHeight w:val="1328"/>
        <w:tblCellSpacing w:w="11" w:type="dxa"/>
      </w:trPr>
      <w:tc>
        <w:tcPr>
          <w:tcW w:w="2587" w:type="dxa"/>
          <w:shd w:val="clear" w:color="auto" w:fill="auto"/>
        </w:tcPr>
        <w:p w14:paraId="65940EC8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Banca Comercială Română S.A.</w:t>
          </w:r>
        </w:p>
        <w:p w14:paraId="7C07FEE5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Societate administrată în sistem dualist</w:t>
          </w:r>
        </w:p>
        <w:p w14:paraId="59CA9B24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Calea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Plevnei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nr. 159, Business Garden Bucharest,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Clădirea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A,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Etaj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 6, </w:t>
          </w:r>
        </w:p>
        <w:p w14:paraId="4CAE88F9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sector 6,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București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, cod </w:t>
          </w:r>
          <w:proofErr w:type="spellStart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poștal</w:t>
          </w:r>
          <w:proofErr w:type="spellEnd"/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 060013</w:t>
          </w:r>
        </w:p>
        <w:p w14:paraId="5EC98A94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www.bcr.ro</w:t>
          </w:r>
        </w:p>
        <w:p w14:paraId="74D62C99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color w:val="000000"/>
              <w:spacing w:val="-1"/>
              <w:sz w:val="14"/>
              <w:szCs w:val="14"/>
            </w:rPr>
          </w:pPr>
        </w:p>
        <w:p w14:paraId="5779EBCE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</w:p>
        <w:p w14:paraId="7B583259" w14:textId="77777777" w:rsidR="00310A12" w:rsidRPr="00207BD5" w:rsidRDefault="00310A12" w:rsidP="00310A12">
          <w:pPr>
            <w:pStyle w:val="Header"/>
            <w:rPr>
              <w:b/>
              <w:sz w:val="14"/>
              <w:szCs w:val="14"/>
            </w:rPr>
          </w:pPr>
        </w:p>
      </w:tc>
      <w:tc>
        <w:tcPr>
          <w:tcW w:w="2467" w:type="dxa"/>
          <w:shd w:val="clear" w:color="auto" w:fill="auto"/>
        </w:tcPr>
        <w:p w14:paraId="01906B7C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contact.center@bcr.ro</w:t>
          </w:r>
        </w:p>
        <w:p w14:paraId="1C781DEF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InfoBCR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: *2227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apelabil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</w:t>
          </w:r>
        </w:p>
        <w:p w14:paraId="472121E8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rețelele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Vodafone, Orange, RCS</w:t>
          </w:r>
        </w:p>
        <w:p w14:paraId="5D1E9C94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RDS, Telekom; </w:t>
          </w:r>
        </w:p>
        <w:p w14:paraId="7A69D372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+ 4021.407.42.00,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apelabil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orice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rețea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România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sau</w:t>
          </w:r>
          <w:proofErr w:type="spellEnd"/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 din </w:t>
          </w:r>
          <w:proofErr w:type="spellStart"/>
          <w:r w:rsidRPr="00207BD5">
            <w:rPr>
              <w:rFonts w:cs="Arial"/>
              <w:iCs/>
              <w:color w:val="000000"/>
              <w:sz w:val="14"/>
              <w:szCs w:val="14"/>
            </w:rPr>
            <w:t>străinătate</w:t>
          </w:r>
          <w:proofErr w:type="spellEnd"/>
        </w:p>
      </w:tc>
      <w:tc>
        <w:tcPr>
          <w:tcW w:w="2466" w:type="dxa"/>
          <w:shd w:val="clear" w:color="auto" w:fill="auto"/>
        </w:tcPr>
        <w:p w14:paraId="48E1BC0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 Comerţului: J40/90/1991</w:t>
          </w:r>
        </w:p>
        <w:p w14:paraId="16F6CC2F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</w:t>
          </w:r>
        </w:p>
        <w:p w14:paraId="1503DBA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 xml:space="preserve">Instituțiilor de Credit: </w:t>
          </w:r>
        </w:p>
        <w:p w14:paraId="500F42F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Nr. RB-PJR-40-008/18.02.1999</w:t>
          </w:r>
        </w:p>
        <w:p w14:paraId="748872F0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noProof/>
              <w:color w:val="000000"/>
              <w:spacing w:val="-4"/>
              <w:sz w:val="14"/>
              <w:szCs w:val="14"/>
            </w:rPr>
          </w:pPr>
        </w:p>
        <w:p w14:paraId="31AE5B66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08F5156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4"/>
              <w:sz w:val="14"/>
              <w:szCs w:val="14"/>
            </w:rPr>
            <w:t>Cod Unic de Înregistrare: RO 361757</w:t>
          </w:r>
        </w:p>
        <w:p w14:paraId="3D43A102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Capital Social: 1.625.341.625,40 lei</w:t>
          </w:r>
        </w:p>
        <w:p w14:paraId="66849C38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SWIFT: RNCB RO BU</w:t>
          </w:r>
        </w:p>
      </w:tc>
    </w:tr>
  </w:tbl>
  <w:p w14:paraId="04F73838" w14:textId="77777777" w:rsidR="00310A12" w:rsidRDefault="0031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29A34EB"/>
    <w:multiLevelType w:val="hybridMultilevel"/>
    <w:tmpl w:val="570A8CBE"/>
    <w:lvl w:ilvl="0" w:tplc="FDC060C2"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EAA1EA0"/>
    <w:multiLevelType w:val="hybridMultilevel"/>
    <w:tmpl w:val="4474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D1"/>
    <w:rsid w:val="000025B3"/>
    <w:rsid w:val="000422AA"/>
    <w:rsid w:val="00081BC2"/>
    <w:rsid w:val="00093456"/>
    <w:rsid w:val="00101ABC"/>
    <w:rsid w:val="00127BDA"/>
    <w:rsid w:val="00131834"/>
    <w:rsid w:val="001468FA"/>
    <w:rsid w:val="001814D1"/>
    <w:rsid w:val="001B43B4"/>
    <w:rsid w:val="001B7093"/>
    <w:rsid w:val="001C4BCF"/>
    <w:rsid w:val="001C71A3"/>
    <w:rsid w:val="001E2CDD"/>
    <w:rsid w:val="00226258"/>
    <w:rsid w:val="00236978"/>
    <w:rsid w:val="00236C19"/>
    <w:rsid w:val="002773E7"/>
    <w:rsid w:val="0028588E"/>
    <w:rsid w:val="002B69AF"/>
    <w:rsid w:val="002E6704"/>
    <w:rsid w:val="00302A44"/>
    <w:rsid w:val="00310A12"/>
    <w:rsid w:val="0035566B"/>
    <w:rsid w:val="00371BC4"/>
    <w:rsid w:val="00374169"/>
    <w:rsid w:val="00375CC8"/>
    <w:rsid w:val="003A36A6"/>
    <w:rsid w:val="004058CD"/>
    <w:rsid w:val="004469C0"/>
    <w:rsid w:val="0045535F"/>
    <w:rsid w:val="004C6C03"/>
    <w:rsid w:val="00502511"/>
    <w:rsid w:val="005126D9"/>
    <w:rsid w:val="00561C71"/>
    <w:rsid w:val="0058024C"/>
    <w:rsid w:val="005B2411"/>
    <w:rsid w:val="005D47D0"/>
    <w:rsid w:val="0060573E"/>
    <w:rsid w:val="006334D6"/>
    <w:rsid w:val="00674D0E"/>
    <w:rsid w:val="00692264"/>
    <w:rsid w:val="00697C2A"/>
    <w:rsid w:val="006D1A03"/>
    <w:rsid w:val="006E7D23"/>
    <w:rsid w:val="00702736"/>
    <w:rsid w:val="007044F3"/>
    <w:rsid w:val="00716C9A"/>
    <w:rsid w:val="00742E3D"/>
    <w:rsid w:val="00750881"/>
    <w:rsid w:val="00754F89"/>
    <w:rsid w:val="00774809"/>
    <w:rsid w:val="00781612"/>
    <w:rsid w:val="00785FFD"/>
    <w:rsid w:val="007B732E"/>
    <w:rsid w:val="007C1372"/>
    <w:rsid w:val="007C3A08"/>
    <w:rsid w:val="007F27D1"/>
    <w:rsid w:val="00805EBF"/>
    <w:rsid w:val="0083180F"/>
    <w:rsid w:val="0084443E"/>
    <w:rsid w:val="00867B96"/>
    <w:rsid w:val="008C77F2"/>
    <w:rsid w:val="008F5A6C"/>
    <w:rsid w:val="00900C19"/>
    <w:rsid w:val="009272D6"/>
    <w:rsid w:val="00994330"/>
    <w:rsid w:val="009D3C9A"/>
    <w:rsid w:val="00A14E62"/>
    <w:rsid w:val="00A35A4F"/>
    <w:rsid w:val="00A40A5E"/>
    <w:rsid w:val="00A646DF"/>
    <w:rsid w:val="00A75331"/>
    <w:rsid w:val="00A82DA1"/>
    <w:rsid w:val="00A84F27"/>
    <w:rsid w:val="00AA1753"/>
    <w:rsid w:val="00AB1FC6"/>
    <w:rsid w:val="00AC739B"/>
    <w:rsid w:val="00AE427F"/>
    <w:rsid w:val="00AE5D12"/>
    <w:rsid w:val="00AE6180"/>
    <w:rsid w:val="00AE6FFC"/>
    <w:rsid w:val="00B22E91"/>
    <w:rsid w:val="00B36633"/>
    <w:rsid w:val="00B42094"/>
    <w:rsid w:val="00B45325"/>
    <w:rsid w:val="00B46B0B"/>
    <w:rsid w:val="00B86373"/>
    <w:rsid w:val="00BD77F6"/>
    <w:rsid w:val="00BF23C6"/>
    <w:rsid w:val="00C211C6"/>
    <w:rsid w:val="00C443D1"/>
    <w:rsid w:val="00C77558"/>
    <w:rsid w:val="00C9131E"/>
    <w:rsid w:val="00CC28E8"/>
    <w:rsid w:val="00CE576A"/>
    <w:rsid w:val="00CF191F"/>
    <w:rsid w:val="00CF5609"/>
    <w:rsid w:val="00D04ACE"/>
    <w:rsid w:val="00D45651"/>
    <w:rsid w:val="00D458FB"/>
    <w:rsid w:val="00D5618E"/>
    <w:rsid w:val="00D96B02"/>
    <w:rsid w:val="00DB05BC"/>
    <w:rsid w:val="00DC13DF"/>
    <w:rsid w:val="00DD2388"/>
    <w:rsid w:val="00DE3D00"/>
    <w:rsid w:val="00DE5222"/>
    <w:rsid w:val="00E05D3E"/>
    <w:rsid w:val="00E4257C"/>
    <w:rsid w:val="00E75100"/>
    <w:rsid w:val="00E86688"/>
    <w:rsid w:val="00EE5E72"/>
    <w:rsid w:val="00F072CD"/>
    <w:rsid w:val="00F07F73"/>
    <w:rsid w:val="00F2586F"/>
    <w:rsid w:val="00F33FF2"/>
    <w:rsid w:val="00F5238B"/>
    <w:rsid w:val="00F725E7"/>
    <w:rsid w:val="00F86DF5"/>
    <w:rsid w:val="00FD1A5A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9FD8-F236-47CF-AC68-E9E268EE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11</cp:revision>
  <cp:lastPrinted>2019-10-15T05:46:00Z</cp:lastPrinted>
  <dcterms:created xsi:type="dcterms:W3CDTF">2020-05-14T09:11:00Z</dcterms:created>
  <dcterms:modified xsi:type="dcterms:W3CDTF">2021-10-12T09:58:00Z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