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D8" w:rsidRPr="00D15ED8" w:rsidRDefault="00D15ED8" w:rsidP="00D15ED8">
      <w:pPr>
        <w:rPr>
          <w:lang w:val="de-DE" w:eastAsia="de-DE"/>
        </w:rPr>
      </w:pPr>
    </w:p>
    <w:p w:rsidR="00D6009C" w:rsidRPr="003E6021" w:rsidRDefault="00D6009C" w:rsidP="00BD1DE8">
      <w:pPr>
        <w:pStyle w:val="berschrift1"/>
        <w:ind w:left="-142"/>
        <w:rPr>
          <w:rFonts w:ascii="Arial Fett" w:hAnsi="Arial Fett"/>
          <w:caps/>
          <w:sz w:val="28"/>
          <w:szCs w:val="28"/>
        </w:rPr>
      </w:pPr>
      <w:r w:rsidRPr="003E6021">
        <w:rPr>
          <w:rFonts w:ascii="Arial Fett" w:hAnsi="Arial Fett"/>
          <w:caps/>
          <w:sz w:val="28"/>
          <w:szCs w:val="28"/>
        </w:rPr>
        <w:t>Medieninformation</w:t>
      </w:r>
    </w:p>
    <w:p w:rsidR="003E6021" w:rsidRDefault="000E42FF" w:rsidP="00BD1DE8">
      <w:pPr>
        <w:pStyle w:val="berschrift1"/>
        <w:ind w:left="-142"/>
        <w:rPr>
          <w:rFonts w:cs="Arial"/>
          <w:b w:val="0"/>
          <w:sz w:val="22"/>
          <w:szCs w:val="22"/>
        </w:rPr>
      </w:pPr>
      <w:r>
        <w:rPr>
          <w:rFonts w:cs="Arial"/>
          <w:b w:val="0"/>
          <w:sz w:val="22"/>
          <w:szCs w:val="22"/>
        </w:rPr>
        <w:t>Eisenstadt, 28</w:t>
      </w:r>
      <w:r w:rsidR="003E6021">
        <w:rPr>
          <w:rFonts w:cs="Arial"/>
          <w:b w:val="0"/>
          <w:sz w:val="22"/>
          <w:szCs w:val="22"/>
        </w:rPr>
        <w:t xml:space="preserve">. </w:t>
      </w:r>
      <w:r w:rsidR="005F23C7">
        <w:rPr>
          <w:rFonts w:cs="Arial"/>
          <w:b w:val="0"/>
          <w:sz w:val="22"/>
          <w:szCs w:val="22"/>
        </w:rPr>
        <w:t>Jun</w:t>
      </w:r>
      <w:r w:rsidR="003E6021">
        <w:rPr>
          <w:rFonts w:cs="Arial"/>
          <w:b w:val="0"/>
          <w:sz w:val="22"/>
          <w:szCs w:val="22"/>
        </w:rPr>
        <w:t>i 2016</w:t>
      </w:r>
    </w:p>
    <w:p w:rsidR="003E6021" w:rsidRPr="00C2724D" w:rsidRDefault="003E6021" w:rsidP="00BD1DE8">
      <w:pPr>
        <w:spacing w:after="0"/>
        <w:rPr>
          <w:rFonts w:ascii="Arial" w:hAnsi="Arial" w:cs="Arial"/>
          <w:lang w:val="de-DE" w:eastAsia="de-DE"/>
        </w:rPr>
      </w:pPr>
    </w:p>
    <w:p w:rsidR="003E6021" w:rsidRPr="00DB7132" w:rsidRDefault="003D6079" w:rsidP="00BD1DE8">
      <w:pPr>
        <w:pStyle w:val="berschrift1"/>
        <w:ind w:left="-142"/>
        <w:rPr>
          <w:sz w:val="28"/>
          <w:szCs w:val="28"/>
        </w:rPr>
      </w:pPr>
      <w:r w:rsidRPr="00DB7132">
        <w:rPr>
          <w:sz w:val="28"/>
          <w:szCs w:val="28"/>
        </w:rPr>
        <w:t>Wohnstudie 2016:</w:t>
      </w:r>
      <w:r w:rsidR="00DB7132" w:rsidRPr="00DB7132">
        <w:rPr>
          <w:sz w:val="28"/>
          <w:szCs w:val="28"/>
        </w:rPr>
        <w:t xml:space="preserve"> </w:t>
      </w:r>
      <w:r w:rsidR="005F23C7">
        <w:rPr>
          <w:sz w:val="28"/>
          <w:szCs w:val="28"/>
        </w:rPr>
        <w:t>Das eigene Haus steht im Mittelpunkt</w:t>
      </w:r>
    </w:p>
    <w:p w:rsidR="00DB7132" w:rsidRDefault="00DB7132" w:rsidP="00BD1DE8">
      <w:pPr>
        <w:pStyle w:val="berschrift1"/>
        <w:rPr>
          <w:sz w:val="28"/>
          <w:szCs w:val="28"/>
        </w:rPr>
      </w:pPr>
    </w:p>
    <w:p w:rsidR="00B73FC3" w:rsidRDefault="00BC1FB5" w:rsidP="00BD1DE8">
      <w:pPr>
        <w:numPr>
          <w:ilvl w:val="0"/>
          <w:numId w:val="1"/>
        </w:numPr>
        <w:spacing w:after="0" w:line="240" w:lineRule="auto"/>
        <w:rPr>
          <w:rFonts w:ascii="Arial" w:eastAsia="Times New Roman" w:hAnsi="Arial" w:cs="Arial"/>
          <w:b/>
          <w:caps/>
          <w:color w:val="000000"/>
          <w:sz w:val="24"/>
          <w:szCs w:val="24"/>
          <w:lang w:val="de-DE" w:eastAsia="de-DE"/>
        </w:rPr>
      </w:pPr>
      <w:r>
        <w:rPr>
          <w:rFonts w:ascii="Arial" w:eastAsia="Times New Roman" w:hAnsi="Arial" w:cs="Arial"/>
          <w:b/>
          <w:caps/>
          <w:color w:val="000000"/>
          <w:sz w:val="24"/>
          <w:szCs w:val="24"/>
          <w:lang w:val="de-DE" w:eastAsia="de-DE"/>
        </w:rPr>
        <w:t xml:space="preserve">deutlich mehr als die </w:t>
      </w:r>
      <w:r w:rsidR="00B73FC3" w:rsidRPr="00B73FC3">
        <w:rPr>
          <w:rFonts w:ascii="Arial" w:eastAsia="Times New Roman" w:hAnsi="Arial" w:cs="Arial"/>
          <w:b/>
          <w:caps/>
          <w:color w:val="000000"/>
          <w:sz w:val="24"/>
          <w:szCs w:val="24"/>
          <w:lang w:val="de-DE" w:eastAsia="de-DE"/>
        </w:rPr>
        <w:t xml:space="preserve">Hälfte der </w:t>
      </w:r>
      <w:r>
        <w:rPr>
          <w:rFonts w:ascii="Arial" w:eastAsia="Times New Roman" w:hAnsi="Arial" w:cs="Arial"/>
          <w:b/>
          <w:caps/>
          <w:color w:val="000000"/>
          <w:sz w:val="24"/>
          <w:szCs w:val="24"/>
          <w:lang w:val="de-DE" w:eastAsia="de-DE"/>
        </w:rPr>
        <w:t>Burgenländer</w:t>
      </w:r>
      <w:r w:rsidR="005F23C7">
        <w:rPr>
          <w:rFonts w:ascii="Arial" w:eastAsia="Times New Roman" w:hAnsi="Arial" w:cs="Arial"/>
          <w:b/>
          <w:caps/>
          <w:color w:val="000000"/>
          <w:sz w:val="24"/>
          <w:szCs w:val="24"/>
          <w:lang w:val="de-DE" w:eastAsia="de-DE"/>
        </w:rPr>
        <w:t xml:space="preserve">innen </w:t>
      </w:r>
      <w:r w:rsidR="00B73FC3" w:rsidRPr="00B73FC3">
        <w:rPr>
          <w:rFonts w:ascii="Arial" w:eastAsia="Times New Roman" w:hAnsi="Arial" w:cs="Arial"/>
          <w:b/>
          <w:caps/>
          <w:color w:val="000000"/>
          <w:sz w:val="24"/>
          <w:szCs w:val="24"/>
          <w:lang w:val="de-DE" w:eastAsia="de-DE"/>
        </w:rPr>
        <w:t>wohnt im eigen</w:t>
      </w:r>
      <w:r w:rsidR="005F23C7">
        <w:rPr>
          <w:rFonts w:ascii="Arial" w:eastAsia="Times New Roman" w:hAnsi="Arial" w:cs="Arial"/>
          <w:b/>
          <w:caps/>
          <w:color w:val="000000"/>
          <w:sz w:val="24"/>
          <w:szCs w:val="24"/>
          <w:lang w:val="de-DE" w:eastAsia="de-DE"/>
        </w:rPr>
        <w:t>en Haus</w:t>
      </w:r>
    </w:p>
    <w:p w:rsidR="008C1723" w:rsidRPr="00E779EF" w:rsidRDefault="008C1723" w:rsidP="00BD1DE8">
      <w:pPr>
        <w:numPr>
          <w:ilvl w:val="0"/>
          <w:numId w:val="1"/>
        </w:numPr>
        <w:spacing w:after="0" w:line="240" w:lineRule="auto"/>
        <w:rPr>
          <w:rFonts w:ascii="Arial" w:eastAsia="Times New Roman" w:hAnsi="Arial" w:cs="Arial"/>
          <w:b/>
          <w:caps/>
          <w:color w:val="000000"/>
          <w:sz w:val="24"/>
          <w:szCs w:val="24"/>
          <w:lang w:val="de-DE" w:eastAsia="de-DE"/>
        </w:rPr>
      </w:pPr>
      <w:r w:rsidRPr="00E779EF">
        <w:rPr>
          <w:rFonts w:ascii="Arial" w:eastAsia="Times New Roman" w:hAnsi="Arial" w:cs="Arial"/>
          <w:b/>
          <w:caps/>
          <w:color w:val="000000"/>
          <w:sz w:val="24"/>
          <w:szCs w:val="24"/>
          <w:lang w:val="de-DE" w:eastAsia="de-DE"/>
        </w:rPr>
        <w:t>Hohe zufriedenheit mit der Wohnsituation</w:t>
      </w:r>
    </w:p>
    <w:p w:rsidR="008A2F19" w:rsidRPr="00E53E1D" w:rsidRDefault="008A2F19" w:rsidP="00BD1DE8">
      <w:pPr>
        <w:numPr>
          <w:ilvl w:val="0"/>
          <w:numId w:val="2"/>
        </w:numPr>
        <w:spacing w:after="0"/>
        <w:rPr>
          <w:rFonts w:ascii="Arial Fett" w:hAnsi="Arial Fett" w:cs="Arial"/>
          <w:b/>
          <w:caps/>
          <w:sz w:val="24"/>
          <w:szCs w:val="24"/>
          <w:lang w:val="de-DE" w:eastAsia="de-DE"/>
        </w:rPr>
      </w:pPr>
      <w:r w:rsidRPr="00E53E1D">
        <w:rPr>
          <w:rFonts w:ascii="Arial Fett" w:hAnsi="Arial Fett" w:cs="Arial"/>
          <w:b/>
          <w:caps/>
          <w:sz w:val="24"/>
          <w:szCs w:val="24"/>
          <w:lang w:val="de-DE" w:eastAsia="de-DE"/>
        </w:rPr>
        <w:t>Fixzinsdarlehen jetzt so günstig wie nie</w:t>
      </w:r>
    </w:p>
    <w:p w:rsidR="00D15ED8" w:rsidRDefault="00D15ED8" w:rsidP="00BD1DE8">
      <w:pPr>
        <w:spacing w:after="0"/>
        <w:rPr>
          <w:lang w:val="de-DE" w:eastAsia="de-DE"/>
        </w:rPr>
      </w:pPr>
    </w:p>
    <w:p w:rsidR="00DB7132" w:rsidRDefault="00CB79A2" w:rsidP="00BD1DE8">
      <w:pPr>
        <w:pStyle w:val="berschrift1"/>
        <w:rPr>
          <w:sz w:val="22"/>
          <w:szCs w:val="22"/>
        </w:rPr>
      </w:pPr>
      <w:r>
        <w:rPr>
          <w:sz w:val="22"/>
          <w:szCs w:val="22"/>
        </w:rPr>
        <w:t>Land der Hausbauer</w:t>
      </w:r>
    </w:p>
    <w:p w:rsidR="0060099E" w:rsidRDefault="0060099E" w:rsidP="00BD1DE8">
      <w:pPr>
        <w:pStyle w:val="berschrift1"/>
        <w:spacing w:line="360" w:lineRule="auto"/>
        <w:rPr>
          <w:b w:val="0"/>
          <w:sz w:val="22"/>
          <w:szCs w:val="22"/>
        </w:rPr>
      </w:pPr>
    </w:p>
    <w:p w:rsidR="00823354" w:rsidRDefault="00CB79A2" w:rsidP="00BD1DE8">
      <w:pPr>
        <w:pStyle w:val="berschrift1"/>
        <w:spacing w:line="360" w:lineRule="auto"/>
        <w:rPr>
          <w:b w:val="0"/>
          <w:sz w:val="22"/>
          <w:szCs w:val="22"/>
        </w:rPr>
      </w:pPr>
      <w:r>
        <w:rPr>
          <w:b w:val="0"/>
          <w:sz w:val="22"/>
          <w:szCs w:val="22"/>
        </w:rPr>
        <w:t>I</w:t>
      </w:r>
      <w:r w:rsidR="00BC1FB5">
        <w:rPr>
          <w:b w:val="0"/>
          <w:sz w:val="22"/>
          <w:szCs w:val="22"/>
        </w:rPr>
        <w:t>m</w:t>
      </w:r>
      <w:r w:rsidR="00DB7132">
        <w:rPr>
          <w:b w:val="0"/>
          <w:sz w:val="22"/>
          <w:szCs w:val="22"/>
        </w:rPr>
        <w:t xml:space="preserve"> </w:t>
      </w:r>
      <w:r w:rsidR="00BC1FB5">
        <w:rPr>
          <w:b w:val="0"/>
          <w:sz w:val="22"/>
          <w:szCs w:val="22"/>
        </w:rPr>
        <w:t xml:space="preserve">Burgenland </w:t>
      </w:r>
      <w:r w:rsidR="00DB7132">
        <w:rPr>
          <w:b w:val="0"/>
          <w:sz w:val="22"/>
          <w:szCs w:val="22"/>
        </w:rPr>
        <w:t>wohn</w:t>
      </w:r>
      <w:r w:rsidR="00C54B0A">
        <w:rPr>
          <w:b w:val="0"/>
          <w:sz w:val="22"/>
          <w:szCs w:val="22"/>
        </w:rPr>
        <w:t>en</w:t>
      </w:r>
      <w:r w:rsidR="00DB7132">
        <w:rPr>
          <w:b w:val="0"/>
          <w:sz w:val="22"/>
          <w:szCs w:val="22"/>
        </w:rPr>
        <w:t xml:space="preserve"> </w:t>
      </w:r>
      <w:r w:rsidR="00C54B0A">
        <w:rPr>
          <w:b w:val="0"/>
          <w:sz w:val="22"/>
          <w:szCs w:val="22"/>
        </w:rPr>
        <w:t xml:space="preserve">mehr als zwei Drittel </w:t>
      </w:r>
      <w:r w:rsidR="00DB7132">
        <w:rPr>
          <w:b w:val="0"/>
          <w:sz w:val="22"/>
          <w:szCs w:val="22"/>
        </w:rPr>
        <w:t>der Bevölkerung in Eigentum</w:t>
      </w:r>
      <w:r w:rsidR="00B73FC3">
        <w:rPr>
          <w:b w:val="0"/>
          <w:sz w:val="22"/>
          <w:szCs w:val="22"/>
        </w:rPr>
        <w:t xml:space="preserve">. </w:t>
      </w:r>
      <w:r w:rsidR="00823354">
        <w:rPr>
          <w:b w:val="0"/>
          <w:sz w:val="22"/>
          <w:szCs w:val="22"/>
        </w:rPr>
        <w:t xml:space="preserve">Die Marke von </w:t>
      </w:r>
    </w:p>
    <w:p w:rsidR="00DB7132" w:rsidRPr="00DB7132" w:rsidRDefault="00823354" w:rsidP="00BD1DE8">
      <w:pPr>
        <w:pStyle w:val="berschrift1"/>
        <w:spacing w:line="360" w:lineRule="auto"/>
        <w:rPr>
          <w:b w:val="0"/>
          <w:sz w:val="22"/>
          <w:szCs w:val="22"/>
        </w:rPr>
      </w:pPr>
      <w:r>
        <w:rPr>
          <w:b w:val="0"/>
          <w:sz w:val="22"/>
          <w:szCs w:val="22"/>
        </w:rPr>
        <w:t xml:space="preserve">70 % stellt </w:t>
      </w:r>
      <w:r w:rsidR="00C467A7">
        <w:rPr>
          <w:b w:val="0"/>
          <w:sz w:val="22"/>
          <w:szCs w:val="22"/>
        </w:rPr>
        <w:t xml:space="preserve">einen sehr hohen </w:t>
      </w:r>
      <w:r>
        <w:rPr>
          <w:b w:val="0"/>
          <w:sz w:val="22"/>
          <w:szCs w:val="22"/>
        </w:rPr>
        <w:t xml:space="preserve">Anteil an Wohneigentum </w:t>
      </w:r>
      <w:r w:rsidR="00F0721F">
        <w:rPr>
          <w:b w:val="0"/>
          <w:sz w:val="22"/>
          <w:szCs w:val="22"/>
        </w:rPr>
        <w:t xml:space="preserve">in </w:t>
      </w:r>
      <w:r>
        <w:rPr>
          <w:b w:val="0"/>
          <w:sz w:val="22"/>
          <w:szCs w:val="22"/>
        </w:rPr>
        <w:t xml:space="preserve">einem österreichischen Bundesland dar </w:t>
      </w:r>
      <w:r w:rsidR="00F0721F">
        <w:rPr>
          <w:b w:val="0"/>
          <w:sz w:val="22"/>
          <w:szCs w:val="22"/>
        </w:rPr>
        <w:t>(Österreich: 56</w:t>
      </w:r>
      <w:r w:rsidR="00B73FC3">
        <w:rPr>
          <w:b w:val="0"/>
          <w:sz w:val="22"/>
          <w:szCs w:val="22"/>
        </w:rPr>
        <w:t xml:space="preserve"> %).</w:t>
      </w:r>
      <w:r w:rsidR="00CB79A2">
        <w:rPr>
          <w:b w:val="0"/>
          <w:sz w:val="22"/>
          <w:szCs w:val="22"/>
        </w:rPr>
        <w:t xml:space="preserve"> Die überwiegende Mehrheit bevorzugt hierbei das eigene Haus. So</w:t>
      </w:r>
      <w:r w:rsidR="00B73FC3">
        <w:rPr>
          <w:b w:val="0"/>
          <w:sz w:val="22"/>
          <w:szCs w:val="22"/>
        </w:rPr>
        <w:t xml:space="preserve">  </w:t>
      </w:r>
      <w:r>
        <w:rPr>
          <w:b w:val="0"/>
          <w:sz w:val="22"/>
          <w:szCs w:val="22"/>
        </w:rPr>
        <w:t>geben 62</w:t>
      </w:r>
      <w:r w:rsidR="00CB79A2">
        <w:rPr>
          <w:b w:val="0"/>
          <w:sz w:val="22"/>
          <w:szCs w:val="22"/>
        </w:rPr>
        <w:t xml:space="preserve"> </w:t>
      </w:r>
      <w:r w:rsidR="00B73FC3">
        <w:rPr>
          <w:b w:val="0"/>
          <w:sz w:val="22"/>
          <w:szCs w:val="22"/>
        </w:rPr>
        <w:t>% der Befragten an</w:t>
      </w:r>
      <w:r w:rsidR="00C2724D">
        <w:rPr>
          <w:b w:val="0"/>
          <w:sz w:val="22"/>
          <w:szCs w:val="22"/>
        </w:rPr>
        <w:t>,</w:t>
      </w:r>
      <w:r w:rsidR="00B73FC3">
        <w:rPr>
          <w:b w:val="0"/>
          <w:sz w:val="22"/>
          <w:szCs w:val="22"/>
        </w:rPr>
        <w:t xml:space="preserve"> in dieser Wohnform zu leben (</w:t>
      </w:r>
      <w:r>
        <w:rPr>
          <w:b w:val="0"/>
          <w:sz w:val="22"/>
          <w:szCs w:val="22"/>
        </w:rPr>
        <w:t>-</w:t>
      </w:r>
      <w:r w:rsidR="00B73FC3">
        <w:rPr>
          <w:b w:val="0"/>
          <w:sz w:val="22"/>
          <w:szCs w:val="22"/>
        </w:rPr>
        <w:t xml:space="preserve"> </w:t>
      </w:r>
      <w:r w:rsidR="00F946D9">
        <w:rPr>
          <w:b w:val="0"/>
          <w:sz w:val="22"/>
          <w:szCs w:val="22"/>
        </w:rPr>
        <w:t>5</w:t>
      </w:r>
      <w:r w:rsidR="00B73FC3">
        <w:rPr>
          <w:b w:val="0"/>
          <w:sz w:val="22"/>
          <w:szCs w:val="22"/>
        </w:rPr>
        <w:t xml:space="preserve"> % gegenüber der Befragung 2010), wä</w:t>
      </w:r>
      <w:r w:rsidR="001C370D">
        <w:rPr>
          <w:b w:val="0"/>
          <w:sz w:val="22"/>
          <w:szCs w:val="22"/>
        </w:rPr>
        <w:t>hrend das Wohnen i</w:t>
      </w:r>
      <w:r w:rsidR="00CB79A2">
        <w:rPr>
          <w:b w:val="0"/>
          <w:sz w:val="22"/>
          <w:szCs w:val="22"/>
        </w:rPr>
        <w:t>n einer</w:t>
      </w:r>
      <w:r w:rsidR="001C370D">
        <w:rPr>
          <w:b w:val="0"/>
          <w:sz w:val="22"/>
          <w:szCs w:val="22"/>
        </w:rPr>
        <w:t xml:space="preserve"> Ei</w:t>
      </w:r>
      <w:r w:rsidR="00CB79A2">
        <w:rPr>
          <w:b w:val="0"/>
          <w:sz w:val="22"/>
          <w:szCs w:val="22"/>
        </w:rPr>
        <w:t>gentumswohnung</w:t>
      </w:r>
      <w:r w:rsidR="001C370D">
        <w:rPr>
          <w:b w:val="0"/>
          <w:sz w:val="22"/>
          <w:szCs w:val="22"/>
        </w:rPr>
        <w:t xml:space="preserve"> z</w:t>
      </w:r>
      <w:r w:rsidR="00F946D9">
        <w:rPr>
          <w:b w:val="0"/>
          <w:sz w:val="22"/>
          <w:szCs w:val="22"/>
        </w:rPr>
        <w:t>ugenommen hat</w:t>
      </w:r>
      <w:r w:rsidR="001C370D">
        <w:rPr>
          <w:b w:val="0"/>
          <w:sz w:val="22"/>
          <w:szCs w:val="22"/>
        </w:rPr>
        <w:t xml:space="preserve">: </w:t>
      </w:r>
      <w:r w:rsidR="00F946D9">
        <w:rPr>
          <w:b w:val="0"/>
          <w:sz w:val="22"/>
          <w:szCs w:val="22"/>
        </w:rPr>
        <w:t>8</w:t>
      </w:r>
      <w:r w:rsidR="001C370D">
        <w:rPr>
          <w:b w:val="0"/>
          <w:sz w:val="22"/>
          <w:szCs w:val="22"/>
        </w:rPr>
        <w:t xml:space="preserve"> % </w:t>
      </w:r>
      <w:r w:rsidR="00CB79A2">
        <w:rPr>
          <w:b w:val="0"/>
          <w:sz w:val="22"/>
          <w:szCs w:val="22"/>
        </w:rPr>
        <w:t>leben derzeit</w:t>
      </w:r>
      <w:r w:rsidR="001C370D">
        <w:rPr>
          <w:b w:val="0"/>
          <w:sz w:val="22"/>
          <w:szCs w:val="22"/>
        </w:rPr>
        <w:t xml:space="preserve"> in</w:t>
      </w:r>
      <w:r w:rsidR="00CB79A2">
        <w:rPr>
          <w:b w:val="0"/>
          <w:sz w:val="22"/>
          <w:szCs w:val="22"/>
        </w:rPr>
        <w:t xml:space="preserve"> dieser Wohnform und damit </w:t>
      </w:r>
      <w:r w:rsidR="00F946D9">
        <w:rPr>
          <w:b w:val="0"/>
          <w:sz w:val="22"/>
          <w:szCs w:val="22"/>
        </w:rPr>
        <w:t>doppelt so viele wie</w:t>
      </w:r>
      <w:r w:rsidR="00CB79A2">
        <w:rPr>
          <w:b w:val="0"/>
          <w:sz w:val="22"/>
          <w:szCs w:val="22"/>
        </w:rPr>
        <w:t xml:space="preserve"> vor sechs Jahren</w:t>
      </w:r>
      <w:r w:rsidR="001C370D">
        <w:rPr>
          <w:b w:val="0"/>
          <w:sz w:val="22"/>
          <w:szCs w:val="22"/>
        </w:rPr>
        <w:t xml:space="preserve">. </w:t>
      </w:r>
      <w:r w:rsidR="002F0C9A">
        <w:rPr>
          <w:b w:val="0"/>
          <w:sz w:val="22"/>
          <w:szCs w:val="22"/>
        </w:rPr>
        <w:t xml:space="preserve">Noch immer liegt dieser Wert aber deutlich unter dem </w:t>
      </w:r>
      <w:r w:rsidR="001C370D">
        <w:rPr>
          <w:b w:val="0"/>
          <w:sz w:val="22"/>
          <w:szCs w:val="22"/>
        </w:rPr>
        <w:t>österreichische</w:t>
      </w:r>
      <w:r w:rsidR="002F0C9A">
        <w:rPr>
          <w:b w:val="0"/>
          <w:sz w:val="22"/>
          <w:szCs w:val="22"/>
        </w:rPr>
        <w:t>n</w:t>
      </w:r>
      <w:r w:rsidR="001C370D">
        <w:rPr>
          <w:b w:val="0"/>
          <w:sz w:val="22"/>
          <w:szCs w:val="22"/>
        </w:rPr>
        <w:t xml:space="preserve"> Durchschnitt</w:t>
      </w:r>
      <w:r w:rsidR="002F0C9A">
        <w:rPr>
          <w:b w:val="0"/>
          <w:sz w:val="22"/>
          <w:szCs w:val="22"/>
        </w:rPr>
        <w:t xml:space="preserve"> von 14 %</w:t>
      </w:r>
      <w:r w:rsidR="001C370D">
        <w:rPr>
          <w:b w:val="0"/>
          <w:sz w:val="22"/>
          <w:szCs w:val="22"/>
        </w:rPr>
        <w:t>.</w:t>
      </w:r>
    </w:p>
    <w:p w:rsidR="00291261" w:rsidRPr="00D15ED8" w:rsidRDefault="00291261" w:rsidP="00BD1DE8">
      <w:pPr>
        <w:pStyle w:val="berschrift1"/>
        <w:rPr>
          <w:b w:val="0"/>
          <w:sz w:val="22"/>
          <w:szCs w:val="22"/>
        </w:rPr>
      </w:pPr>
    </w:p>
    <w:p w:rsidR="00B449BA" w:rsidRDefault="00291261" w:rsidP="00BD1DE8">
      <w:pPr>
        <w:pStyle w:val="berschrift1"/>
        <w:spacing w:line="360" w:lineRule="auto"/>
        <w:rPr>
          <w:b w:val="0"/>
          <w:sz w:val="22"/>
          <w:szCs w:val="22"/>
          <w:lang w:val="de-AT"/>
        </w:rPr>
      </w:pPr>
      <w:r w:rsidRPr="00291261">
        <w:rPr>
          <w:b w:val="0"/>
          <w:sz w:val="22"/>
          <w:szCs w:val="22"/>
        </w:rPr>
        <w:t xml:space="preserve">Die </w:t>
      </w:r>
      <w:r>
        <w:rPr>
          <w:b w:val="0"/>
          <w:sz w:val="22"/>
          <w:szCs w:val="22"/>
        </w:rPr>
        <w:t xml:space="preserve">Entwicklung der </w:t>
      </w:r>
      <w:r w:rsidRPr="00291261">
        <w:rPr>
          <w:b w:val="0"/>
          <w:sz w:val="22"/>
          <w:szCs w:val="22"/>
        </w:rPr>
        <w:t xml:space="preserve">Vorliebe für </w:t>
      </w:r>
      <w:r w:rsidR="00CB79A2">
        <w:rPr>
          <w:b w:val="0"/>
          <w:sz w:val="22"/>
          <w:szCs w:val="22"/>
        </w:rPr>
        <w:t>Einfamilienhäuser</w:t>
      </w:r>
      <w:r w:rsidRPr="00291261">
        <w:rPr>
          <w:b w:val="0"/>
          <w:sz w:val="22"/>
          <w:szCs w:val="22"/>
        </w:rPr>
        <w:t xml:space="preserve"> spiegelt sich auch in der </w:t>
      </w:r>
      <w:r w:rsidR="00CB79A2">
        <w:rPr>
          <w:b w:val="0"/>
          <w:sz w:val="22"/>
          <w:szCs w:val="22"/>
        </w:rPr>
        <w:t xml:space="preserve">größeren </w:t>
      </w:r>
      <w:r>
        <w:rPr>
          <w:b w:val="0"/>
          <w:sz w:val="22"/>
          <w:szCs w:val="22"/>
        </w:rPr>
        <w:t xml:space="preserve">Durchschnittswohnfläche im Bundesland wider. Während </w:t>
      </w:r>
      <w:r w:rsidRPr="00D15ED8">
        <w:rPr>
          <w:b w:val="0"/>
          <w:sz w:val="22"/>
          <w:szCs w:val="22"/>
        </w:rPr>
        <w:t>Herr und Frau Österreicher derzeit durchschnittlich</w:t>
      </w:r>
      <w:r w:rsidRPr="00291261">
        <w:rPr>
          <w:b w:val="0"/>
          <w:sz w:val="22"/>
          <w:szCs w:val="22"/>
          <w:lang w:val="de-AT"/>
        </w:rPr>
        <w:t xml:space="preserve"> auf 116 m² Wohnfläche (+</w:t>
      </w:r>
      <w:r w:rsidR="00C467A7">
        <w:rPr>
          <w:b w:val="0"/>
          <w:sz w:val="22"/>
          <w:szCs w:val="22"/>
          <w:lang w:val="de-AT"/>
        </w:rPr>
        <w:t xml:space="preserve"> </w:t>
      </w:r>
      <w:r w:rsidRPr="00291261">
        <w:rPr>
          <w:b w:val="0"/>
          <w:sz w:val="22"/>
          <w:szCs w:val="22"/>
          <w:lang w:val="de-AT"/>
        </w:rPr>
        <w:t>4m²) wohnen</w:t>
      </w:r>
      <w:r>
        <w:rPr>
          <w:b w:val="0"/>
          <w:sz w:val="22"/>
          <w:szCs w:val="22"/>
          <w:lang w:val="de-AT"/>
        </w:rPr>
        <w:t>, sind es i</w:t>
      </w:r>
      <w:r w:rsidR="002F0C9A">
        <w:rPr>
          <w:b w:val="0"/>
          <w:sz w:val="22"/>
          <w:szCs w:val="22"/>
          <w:lang w:val="de-AT"/>
        </w:rPr>
        <w:t>m</w:t>
      </w:r>
      <w:r>
        <w:rPr>
          <w:b w:val="0"/>
          <w:sz w:val="22"/>
          <w:szCs w:val="22"/>
          <w:lang w:val="de-AT"/>
        </w:rPr>
        <w:t xml:space="preserve"> </w:t>
      </w:r>
      <w:r w:rsidR="002F0C9A">
        <w:rPr>
          <w:b w:val="0"/>
          <w:sz w:val="22"/>
          <w:szCs w:val="22"/>
          <w:lang w:val="de-AT"/>
        </w:rPr>
        <w:t xml:space="preserve">Burgenland </w:t>
      </w:r>
      <w:r>
        <w:rPr>
          <w:b w:val="0"/>
          <w:sz w:val="22"/>
          <w:szCs w:val="22"/>
          <w:lang w:val="de-AT"/>
        </w:rPr>
        <w:t>1</w:t>
      </w:r>
      <w:r w:rsidR="002F0C9A">
        <w:rPr>
          <w:b w:val="0"/>
          <w:sz w:val="22"/>
          <w:szCs w:val="22"/>
          <w:lang w:val="de-AT"/>
        </w:rPr>
        <w:t>37</w:t>
      </w:r>
      <w:r>
        <w:rPr>
          <w:b w:val="0"/>
          <w:sz w:val="22"/>
          <w:szCs w:val="22"/>
          <w:lang w:val="de-AT"/>
        </w:rPr>
        <w:t xml:space="preserve"> m</w:t>
      </w:r>
      <w:r w:rsidRPr="00291261">
        <w:rPr>
          <w:b w:val="0"/>
          <w:sz w:val="22"/>
          <w:szCs w:val="22"/>
          <w:vertAlign w:val="superscript"/>
          <w:lang w:val="de-AT"/>
        </w:rPr>
        <w:t>2</w:t>
      </w:r>
      <w:r>
        <w:rPr>
          <w:b w:val="0"/>
          <w:sz w:val="22"/>
          <w:szCs w:val="22"/>
          <w:lang w:val="de-AT"/>
        </w:rPr>
        <w:t xml:space="preserve">, was </w:t>
      </w:r>
      <w:r w:rsidR="002F0C9A">
        <w:rPr>
          <w:b w:val="0"/>
          <w:sz w:val="22"/>
          <w:szCs w:val="22"/>
          <w:lang w:val="de-AT"/>
        </w:rPr>
        <w:t xml:space="preserve">dem Wert in </w:t>
      </w:r>
      <w:r>
        <w:rPr>
          <w:b w:val="0"/>
          <w:sz w:val="22"/>
          <w:szCs w:val="22"/>
          <w:lang w:val="de-AT"/>
        </w:rPr>
        <w:t>der letzten Befragung gleichkommt.</w:t>
      </w:r>
      <w:r w:rsidR="00B449BA">
        <w:rPr>
          <w:b w:val="0"/>
          <w:sz w:val="22"/>
          <w:szCs w:val="22"/>
          <w:lang w:val="de-AT"/>
        </w:rPr>
        <w:t xml:space="preserve"> </w:t>
      </w:r>
      <w:r w:rsidR="008A44F0">
        <w:rPr>
          <w:b w:val="0"/>
          <w:sz w:val="22"/>
          <w:szCs w:val="22"/>
          <w:lang w:val="de-AT"/>
        </w:rPr>
        <w:t>Die hohe Dichte an Wohneigentum</w:t>
      </w:r>
      <w:r w:rsidR="00B449BA">
        <w:rPr>
          <w:b w:val="0"/>
          <w:sz w:val="22"/>
          <w:szCs w:val="22"/>
          <w:lang w:val="de-AT"/>
        </w:rPr>
        <w:t xml:space="preserve"> </w:t>
      </w:r>
      <w:r w:rsidR="006B34F9">
        <w:rPr>
          <w:b w:val="0"/>
          <w:sz w:val="22"/>
          <w:szCs w:val="22"/>
          <w:lang w:val="de-AT"/>
        </w:rPr>
        <w:t>spiegelt sich in den im V</w:t>
      </w:r>
      <w:r w:rsidR="008A44F0">
        <w:rPr>
          <w:b w:val="0"/>
          <w:sz w:val="22"/>
          <w:szCs w:val="22"/>
          <w:lang w:val="de-AT"/>
        </w:rPr>
        <w:t xml:space="preserve">ergleich zum Österreichschnitt geringeren </w:t>
      </w:r>
      <w:r w:rsidR="00B449BA">
        <w:rPr>
          <w:b w:val="0"/>
          <w:sz w:val="22"/>
          <w:szCs w:val="22"/>
          <w:lang w:val="de-AT"/>
        </w:rPr>
        <w:t xml:space="preserve">Wohnkosten </w:t>
      </w:r>
      <w:r w:rsidR="001D0146">
        <w:rPr>
          <w:b w:val="0"/>
          <w:sz w:val="22"/>
          <w:szCs w:val="22"/>
          <w:lang w:val="de-AT"/>
        </w:rPr>
        <w:t xml:space="preserve">wider: </w:t>
      </w:r>
      <w:r w:rsidR="002F0C9A">
        <w:rPr>
          <w:b w:val="0"/>
          <w:sz w:val="22"/>
          <w:szCs w:val="22"/>
          <w:lang w:val="de-AT"/>
        </w:rPr>
        <w:t>4</w:t>
      </w:r>
      <w:r w:rsidR="001D0146">
        <w:rPr>
          <w:b w:val="0"/>
          <w:sz w:val="22"/>
          <w:szCs w:val="22"/>
          <w:lang w:val="de-AT"/>
        </w:rPr>
        <w:t>50</w:t>
      </w:r>
      <w:r w:rsidR="008C1723">
        <w:rPr>
          <w:b w:val="0"/>
          <w:sz w:val="22"/>
          <w:szCs w:val="22"/>
          <w:lang w:val="de-AT"/>
        </w:rPr>
        <w:t xml:space="preserve"> Euro, der Anteil am Haushaltseinkommen liegt mit 2</w:t>
      </w:r>
      <w:r w:rsidR="006B34F9">
        <w:rPr>
          <w:b w:val="0"/>
          <w:sz w:val="22"/>
          <w:szCs w:val="22"/>
          <w:lang w:val="de-AT"/>
        </w:rPr>
        <w:t>4</w:t>
      </w:r>
      <w:r w:rsidR="008C1723">
        <w:rPr>
          <w:b w:val="0"/>
          <w:sz w:val="22"/>
          <w:szCs w:val="22"/>
          <w:lang w:val="de-AT"/>
        </w:rPr>
        <w:t xml:space="preserve"> % </w:t>
      </w:r>
      <w:r w:rsidR="006B34F9">
        <w:rPr>
          <w:b w:val="0"/>
          <w:sz w:val="22"/>
          <w:szCs w:val="22"/>
          <w:lang w:val="de-AT"/>
        </w:rPr>
        <w:t>deutlich unter de</w:t>
      </w:r>
      <w:r w:rsidR="008C1723">
        <w:rPr>
          <w:b w:val="0"/>
          <w:sz w:val="22"/>
          <w:szCs w:val="22"/>
          <w:lang w:val="de-AT"/>
        </w:rPr>
        <w:t>m</w:t>
      </w:r>
      <w:r w:rsidR="00B449BA">
        <w:rPr>
          <w:b w:val="0"/>
          <w:sz w:val="22"/>
          <w:szCs w:val="22"/>
          <w:lang w:val="de-AT"/>
        </w:rPr>
        <w:t xml:space="preserve"> Österreichschnitt</w:t>
      </w:r>
      <w:r w:rsidR="006B34F9">
        <w:rPr>
          <w:b w:val="0"/>
          <w:sz w:val="22"/>
          <w:szCs w:val="22"/>
          <w:lang w:val="de-AT"/>
        </w:rPr>
        <w:t xml:space="preserve"> (28 % des Haushaltseinkommens)</w:t>
      </w:r>
      <w:r w:rsidR="00B449BA">
        <w:rPr>
          <w:b w:val="0"/>
          <w:sz w:val="22"/>
          <w:szCs w:val="22"/>
          <w:lang w:val="de-AT"/>
        </w:rPr>
        <w:t>.</w:t>
      </w:r>
      <w:r w:rsidR="006B34F9">
        <w:rPr>
          <w:b w:val="0"/>
          <w:sz w:val="22"/>
          <w:szCs w:val="22"/>
          <w:lang w:val="de-AT"/>
        </w:rPr>
        <w:t xml:space="preserve"> Daher sind auch 8 von 10 </w:t>
      </w:r>
      <w:proofErr w:type="spellStart"/>
      <w:r w:rsidR="006B34F9">
        <w:rPr>
          <w:b w:val="0"/>
          <w:sz w:val="22"/>
          <w:szCs w:val="22"/>
          <w:lang w:val="de-AT"/>
        </w:rPr>
        <w:t>BurgenländerInnen</w:t>
      </w:r>
      <w:proofErr w:type="spellEnd"/>
      <w:r w:rsidR="006B34F9">
        <w:rPr>
          <w:b w:val="0"/>
          <w:sz w:val="22"/>
          <w:szCs w:val="22"/>
          <w:lang w:val="de-AT"/>
        </w:rPr>
        <w:t xml:space="preserve"> mit ihren Wohnkosten zufrieden, im Österreichschnitt sind es nur 7 von 10.</w:t>
      </w:r>
    </w:p>
    <w:p w:rsidR="00A367AD" w:rsidRDefault="00A367AD" w:rsidP="00BD1DE8">
      <w:pPr>
        <w:pStyle w:val="berschrift1"/>
        <w:rPr>
          <w:rFonts w:asciiTheme="minorHAnsi" w:eastAsiaTheme="minorHAnsi" w:hAnsiTheme="minorHAnsi" w:cstheme="minorBidi"/>
          <w:b w:val="0"/>
          <w:kern w:val="0"/>
          <w:sz w:val="22"/>
          <w:szCs w:val="22"/>
          <w:lang w:val="de-AT"/>
        </w:rPr>
      </w:pPr>
    </w:p>
    <w:p w:rsidR="00AC1239" w:rsidRPr="00AC1239" w:rsidRDefault="006B34F9" w:rsidP="00BD1DE8">
      <w:pPr>
        <w:pStyle w:val="berschrift1"/>
        <w:rPr>
          <w:sz w:val="22"/>
          <w:szCs w:val="22"/>
        </w:rPr>
      </w:pPr>
      <w:r>
        <w:rPr>
          <w:sz w:val="22"/>
          <w:szCs w:val="22"/>
        </w:rPr>
        <w:t xml:space="preserve">Überwiegende Mehrheit </w:t>
      </w:r>
      <w:r w:rsidR="008C1723">
        <w:rPr>
          <w:sz w:val="22"/>
          <w:szCs w:val="22"/>
        </w:rPr>
        <w:t xml:space="preserve"> </w:t>
      </w:r>
      <w:r w:rsidR="00B449BA" w:rsidRPr="00AC1239">
        <w:rPr>
          <w:sz w:val="22"/>
          <w:szCs w:val="22"/>
        </w:rPr>
        <w:t>mit der derzeitige</w:t>
      </w:r>
      <w:r>
        <w:rPr>
          <w:sz w:val="22"/>
          <w:szCs w:val="22"/>
        </w:rPr>
        <w:t>r</w:t>
      </w:r>
      <w:r w:rsidR="00B449BA" w:rsidRPr="00AC1239">
        <w:rPr>
          <w:sz w:val="22"/>
          <w:szCs w:val="22"/>
        </w:rPr>
        <w:t xml:space="preserve"> Wohnsituation zufrieden</w:t>
      </w:r>
    </w:p>
    <w:p w:rsidR="00AC1239" w:rsidRPr="00D15ED8" w:rsidRDefault="00AC1239" w:rsidP="00D15ED8">
      <w:pPr>
        <w:pStyle w:val="berschrift1"/>
        <w:rPr>
          <w:sz w:val="22"/>
          <w:szCs w:val="22"/>
        </w:rPr>
      </w:pPr>
    </w:p>
    <w:p w:rsidR="00DA6C58" w:rsidRDefault="002302AC" w:rsidP="0060099E">
      <w:pPr>
        <w:pStyle w:val="berschrift1"/>
        <w:spacing w:line="360" w:lineRule="auto"/>
        <w:rPr>
          <w:b w:val="0"/>
          <w:sz w:val="22"/>
          <w:szCs w:val="22"/>
        </w:rPr>
      </w:pPr>
      <w:r w:rsidRPr="00AC1239">
        <w:rPr>
          <w:b w:val="0"/>
          <w:sz w:val="22"/>
          <w:szCs w:val="22"/>
        </w:rPr>
        <w:t xml:space="preserve">Mit der derzeitigen Wohnsituation sind aktuell </w:t>
      </w:r>
      <w:r w:rsidR="006B34F9">
        <w:rPr>
          <w:b w:val="0"/>
          <w:sz w:val="22"/>
          <w:szCs w:val="22"/>
        </w:rPr>
        <w:t>85</w:t>
      </w:r>
      <w:r w:rsidRPr="00AC1239">
        <w:rPr>
          <w:b w:val="0"/>
          <w:sz w:val="22"/>
          <w:szCs w:val="22"/>
        </w:rPr>
        <w:t xml:space="preserve"> % zufrieden, wobei d</w:t>
      </w:r>
      <w:r w:rsidR="008C1723">
        <w:rPr>
          <w:b w:val="0"/>
          <w:sz w:val="22"/>
          <w:szCs w:val="22"/>
        </w:rPr>
        <w:t xml:space="preserve">ie Anzahl der </w:t>
      </w:r>
      <w:r w:rsidR="00A367AD">
        <w:rPr>
          <w:b w:val="0"/>
          <w:sz w:val="22"/>
          <w:szCs w:val="22"/>
        </w:rPr>
        <w:t xml:space="preserve">eher </w:t>
      </w:r>
      <w:r w:rsidR="008C1723">
        <w:rPr>
          <w:b w:val="0"/>
          <w:sz w:val="22"/>
          <w:szCs w:val="22"/>
        </w:rPr>
        <w:t>Zufriedenen +</w:t>
      </w:r>
      <w:r w:rsidRPr="00AC1239">
        <w:rPr>
          <w:b w:val="0"/>
          <w:sz w:val="22"/>
          <w:szCs w:val="22"/>
        </w:rPr>
        <w:t xml:space="preserve"> </w:t>
      </w:r>
      <w:r w:rsidR="00A367AD">
        <w:rPr>
          <w:b w:val="0"/>
          <w:sz w:val="22"/>
          <w:szCs w:val="22"/>
        </w:rPr>
        <w:t>7</w:t>
      </w:r>
      <w:r w:rsidRPr="00AC1239">
        <w:rPr>
          <w:b w:val="0"/>
          <w:sz w:val="22"/>
          <w:szCs w:val="22"/>
        </w:rPr>
        <w:t xml:space="preserve"> % </w:t>
      </w:r>
      <w:r w:rsidR="008C1723">
        <w:rPr>
          <w:b w:val="0"/>
          <w:sz w:val="22"/>
          <w:szCs w:val="22"/>
        </w:rPr>
        <w:t xml:space="preserve">über </w:t>
      </w:r>
      <w:r w:rsidRPr="00AC1239">
        <w:rPr>
          <w:b w:val="0"/>
          <w:sz w:val="22"/>
          <w:szCs w:val="22"/>
        </w:rPr>
        <w:t>dem Wert von 2010 liegt</w:t>
      </w:r>
      <w:r w:rsidR="00DA6C58">
        <w:rPr>
          <w:b w:val="0"/>
          <w:sz w:val="22"/>
          <w:szCs w:val="22"/>
        </w:rPr>
        <w:t>.</w:t>
      </w:r>
      <w:r w:rsidR="00A367AD">
        <w:rPr>
          <w:b w:val="0"/>
          <w:sz w:val="22"/>
          <w:szCs w:val="22"/>
        </w:rPr>
        <w:t xml:space="preserve"> Die gute Lage, die Wohnqualität und die den eignen Bedürfnissen entsprechende Behausung werden dabei ins Treffen geführt. </w:t>
      </w:r>
      <w:r w:rsidR="00DA6C58">
        <w:rPr>
          <w:b w:val="0"/>
          <w:sz w:val="22"/>
          <w:szCs w:val="22"/>
        </w:rPr>
        <w:t xml:space="preserve"> </w:t>
      </w:r>
      <w:r w:rsidR="00A367AD">
        <w:rPr>
          <w:b w:val="0"/>
          <w:sz w:val="22"/>
          <w:szCs w:val="22"/>
        </w:rPr>
        <w:t xml:space="preserve">40 % der </w:t>
      </w:r>
      <w:proofErr w:type="spellStart"/>
      <w:r w:rsidR="00A367AD">
        <w:rPr>
          <w:b w:val="0"/>
          <w:sz w:val="22"/>
          <w:szCs w:val="22"/>
        </w:rPr>
        <w:t>BurgenländerInnen</w:t>
      </w:r>
      <w:proofErr w:type="spellEnd"/>
      <w:r w:rsidR="00A367AD">
        <w:rPr>
          <w:b w:val="0"/>
          <w:sz w:val="22"/>
          <w:szCs w:val="22"/>
        </w:rPr>
        <w:t xml:space="preserve"> </w:t>
      </w:r>
      <w:r w:rsidRPr="00AC1239">
        <w:rPr>
          <w:b w:val="0"/>
          <w:sz w:val="22"/>
          <w:szCs w:val="22"/>
        </w:rPr>
        <w:t>wohn</w:t>
      </w:r>
      <w:r w:rsidR="00A367AD">
        <w:rPr>
          <w:b w:val="0"/>
          <w:sz w:val="22"/>
          <w:szCs w:val="22"/>
        </w:rPr>
        <w:t>en</w:t>
      </w:r>
      <w:r w:rsidRPr="00AC1239">
        <w:rPr>
          <w:b w:val="0"/>
          <w:sz w:val="22"/>
          <w:szCs w:val="22"/>
        </w:rPr>
        <w:t xml:space="preserve"> mit der Familie unter einem Dach, 3</w:t>
      </w:r>
      <w:r w:rsidR="00A367AD">
        <w:rPr>
          <w:b w:val="0"/>
          <w:sz w:val="22"/>
          <w:szCs w:val="22"/>
        </w:rPr>
        <w:t>1 % nur mit dem Partner und 19</w:t>
      </w:r>
      <w:r w:rsidRPr="00AC1239">
        <w:rPr>
          <w:b w:val="0"/>
          <w:sz w:val="22"/>
          <w:szCs w:val="22"/>
        </w:rPr>
        <w:t xml:space="preserve"> % leben alleine</w:t>
      </w:r>
      <w:r w:rsidR="008E05C7">
        <w:rPr>
          <w:b w:val="0"/>
          <w:sz w:val="22"/>
          <w:szCs w:val="22"/>
        </w:rPr>
        <w:t xml:space="preserve"> (größte Steigerung mit + 8 % gegenüber 2010)</w:t>
      </w:r>
      <w:r w:rsidR="00DA6C58">
        <w:rPr>
          <w:b w:val="0"/>
          <w:sz w:val="22"/>
          <w:szCs w:val="22"/>
        </w:rPr>
        <w:t>.</w:t>
      </w:r>
    </w:p>
    <w:p w:rsidR="0060099E" w:rsidRPr="0060099E" w:rsidRDefault="0060099E" w:rsidP="0060099E">
      <w:pPr>
        <w:rPr>
          <w:lang w:val="de-DE" w:eastAsia="de-DE"/>
        </w:rPr>
      </w:pPr>
    </w:p>
    <w:p w:rsidR="003B4390" w:rsidRDefault="00E779EF" w:rsidP="00BD1DE8">
      <w:pPr>
        <w:pStyle w:val="berschrift1"/>
        <w:rPr>
          <w:sz w:val="22"/>
          <w:szCs w:val="22"/>
        </w:rPr>
      </w:pPr>
      <w:r w:rsidRPr="00E779EF">
        <w:rPr>
          <w:sz w:val="22"/>
          <w:szCs w:val="22"/>
        </w:rPr>
        <w:lastRenderedPageBreak/>
        <w:t xml:space="preserve">Jeder Sechste </w:t>
      </w:r>
      <w:r w:rsidR="003B4390" w:rsidRPr="00E779EF">
        <w:rPr>
          <w:sz w:val="22"/>
          <w:szCs w:val="22"/>
        </w:rPr>
        <w:t xml:space="preserve">plant </w:t>
      </w:r>
      <w:r w:rsidR="00E15BA3" w:rsidRPr="00E779EF">
        <w:rPr>
          <w:sz w:val="22"/>
          <w:szCs w:val="22"/>
        </w:rPr>
        <w:t xml:space="preserve">Umzug, </w:t>
      </w:r>
      <w:r w:rsidR="0060099E" w:rsidRPr="00E779EF">
        <w:rPr>
          <w:sz w:val="22"/>
          <w:szCs w:val="22"/>
        </w:rPr>
        <w:t xml:space="preserve">mehr als </w:t>
      </w:r>
      <w:r w:rsidR="00E15BA3" w:rsidRPr="00E779EF">
        <w:rPr>
          <w:sz w:val="22"/>
          <w:szCs w:val="22"/>
        </w:rPr>
        <w:t xml:space="preserve">die Hälfte davon zieht </w:t>
      </w:r>
      <w:r w:rsidR="0060099E" w:rsidRPr="00E779EF">
        <w:rPr>
          <w:sz w:val="22"/>
          <w:szCs w:val="22"/>
        </w:rPr>
        <w:t xml:space="preserve">Haus </w:t>
      </w:r>
      <w:r w:rsidR="00E15BA3" w:rsidRPr="00E779EF">
        <w:rPr>
          <w:sz w:val="22"/>
          <w:szCs w:val="22"/>
        </w:rPr>
        <w:t>vor</w:t>
      </w:r>
    </w:p>
    <w:p w:rsidR="00BD1DE8" w:rsidRPr="00BD1DE8" w:rsidRDefault="00BD1DE8" w:rsidP="00BD1DE8">
      <w:pPr>
        <w:pStyle w:val="berschrift1"/>
        <w:rPr>
          <w:sz w:val="22"/>
          <w:szCs w:val="22"/>
        </w:rPr>
      </w:pPr>
    </w:p>
    <w:p w:rsidR="00E15BA3" w:rsidRDefault="00C467A7" w:rsidP="00BD1DE8">
      <w:pPr>
        <w:pStyle w:val="berschrift1"/>
        <w:spacing w:line="360" w:lineRule="auto"/>
        <w:rPr>
          <w:b w:val="0"/>
          <w:sz w:val="22"/>
          <w:szCs w:val="22"/>
        </w:rPr>
      </w:pPr>
      <w:proofErr w:type="spellStart"/>
      <w:r>
        <w:rPr>
          <w:b w:val="0"/>
          <w:sz w:val="22"/>
          <w:szCs w:val="22"/>
        </w:rPr>
        <w:t>Burgenländer</w:t>
      </w:r>
      <w:r w:rsidR="003B4390">
        <w:rPr>
          <w:b w:val="0"/>
          <w:sz w:val="22"/>
          <w:szCs w:val="22"/>
        </w:rPr>
        <w:t>Innen</w:t>
      </w:r>
      <w:proofErr w:type="spellEnd"/>
      <w:r w:rsidR="003B4390">
        <w:rPr>
          <w:b w:val="0"/>
          <w:sz w:val="22"/>
          <w:szCs w:val="22"/>
        </w:rPr>
        <w:t xml:space="preserve"> sind </w:t>
      </w:r>
      <w:r>
        <w:rPr>
          <w:b w:val="0"/>
          <w:sz w:val="22"/>
          <w:szCs w:val="22"/>
        </w:rPr>
        <w:t xml:space="preserve">deutlich </w:t>
      </w:r>
      <w:r w:rsidR="0060099E">
        <w:rPr>
          <w:b w:val="0"/>
          <w:sz w:val="22"/>
          <w:szCs w:val="22"/>
        </w:rPr>
        <w:t xml:space="preserve">weniger </w:t>
      </w:r>
      <w:r w:rsidR="003B4390">
        <w:rPr>
          <w:b w:val="0"/>
          <w:sz w:val="22"/>
          <w:szCs w:val="22"/>
        </w:rPr>
        <w:t xml:space="preserve">mobil, wenn es ums Wohnen geht. </w:t>
      </w:r>
      <w:r w:rsidR="0060099E">
        <w:rPr>
          <w:b w:val="0"/>
          <w:sz w:val="22"/>
          <w:szCs w:val="22"/>
        </w:rPr>
        <w:t>Was kein Wunder ist, steht doch der Wunsch nach dem eigenen Haus im Vordergrund. Wenn man sich diesen erfüllt hat, dann bleibt man auch dort</w:t>
      </w:r>
      <w:r>
        <w:rPr>
          <w:b w:val="0"/>
          <w:sz w:val="22"/>
          <w:szCs w:val="22"/>
        </w:rPr>
        <w:t>. Lediglich 16</w:t>
      </w:r>
      <w:r w:rsidR="003B4390">
        <w:rPr>
          <w:b w:val="0"/>
          <w:sz w:val="22"/>
          <w:szCs w:val="22"/>
        </w:rPr>
        <w:t xml:space="preserve"> % planen eine Veränderung in den nächsten 5 Jahren. Damit liegen sie </w:t>
      </w:r>
      <w:r>
        <w:rPr>
          <w:b w:val="0"/>
          <w:sz w:val="22"/>
          <w:szCs w:val="22"/>
        </w:rPr>
        <w:t xml:space="preserve">deutlich </w:t>
      </w:r>
      <w:r w:rsidR="00337452">
        <w:rPr>
          <w:b w:val="0"/>
          <w:sz w:val="22"/>
          <w:szCs w:val="22"/>
        </w:rPr>
        <w:t xml:space="preserve">unter </w:t>
      </w:r>
      <w:r w:rsidR="003B4390">
        <w:rPr>
          <w:b w:val="0"/>
          <w:sz w:val="22"/>
          <w:szCs w:val="22"/>
        </w:rPr>
        <w:t xml:space="preserve">dem Durchschnitt der </w:t>
      </w:r>
      <w:proofErr w:type="spellStart"/>
      <w:r w:rsidR="003B4390">
        <w:rPr>
          <w:b w:val="0"/>
          <w:sz w:val="22"/>
          <w:szCs w:val="22"/>
        </w:rPr>
        <w:t>ÖsterreicherInnen</w:t>
      </w:r>
      <w:proofErr w:type="spellEnd"/>
      <w:r>
        <w:rPr>
          <w:b w:val="0"/>
          <w:sz w:val="22"/>
          <w:szCs w:val="22"/>
        </w:rPr>
        <w:t xml:space="preserve"> (28 %). </w:t>
      </w:r>
      <w:r w:rsidR="00E779EF">
        <w:rPr>
          <w:b w:val="0"/>
          <w:sz w:val="22"/>
          <w:szCs w:val="22"/>
        </w:rPr>
        <w:t xml:space="preserve">Besonders überraschend ist dabei der Umstand, dass die Anzahl der Umzugswilligen in den letzten sechs Jahren um 10 </w:t>
      </w:r>
      <w:r w:rsidR="003B4390" w:rsidRPr="009C26D2">
        <w:rPr>
          <w:b w:val="0"/>
          <w:sz w:val="22"/>
          <w:szCs w:val="22"/>
        </w:rPr>
        <w:t>%</w:t>
      </w:r>
      <w:r w:rsidR="00E779EF">
        <w:rPr>
          <w:b w:val="0"/>
          <w:sz w:val="22"/>
          <w:szCs w:val="22"/>
        </w:rPr>
        <w:t xml:space="preserve"> abgenommen hat</w:t>
      </w:r>
      <w:r w:rsidR="003B4390" w:rsidRPr="009C26D2">
        <w:rPr>
          <w:b w:val="0"/>
          <w:sz w:val="22"/>
          <w:szCs w:val="22"/>
        </w:rPr>
        <w:t>.</w:t>
      </w:r>
      <w:r w:rsidR="003B4390">
        <w:rPr>
          <w:b w:val="0"/>
          <w:sz w:val="22"/>
          <w:szCs w:val="22"/>
        </w:rPr>
        <w:t xml:space="preserve"> </w:t>
      </w:r>
    </w:p>
    <w:p w:rsidR="00E779EF" w:rsidRDefault="00E779EF" w:rsidP="00BD1DE8">
      <w:pPr>
        <w:pStyle w:val="berschrift1"/>
        <w:spacing w:line="360" w:lineRule="auto"/>
        <w:rPr>
          <w:rFonts w:asciiTheme="minorHAnsi" w:eastAsiaTheme="minorHAnsi" w:hAnsiTheme="minorHAnsi" w:cstheme="minorBidi"/>
          <w:b w:val="0"/>
          <w:kern w:val="0"/>
          <w:sz w:val="22"/>
          <w:szCs w:val="22"/>
        </w:rPr>
      </w:pPr>
    </w:p>
    <w:p w:rsidR="003B4390" w:rsidRPr="00193F4B" w:rsidRDefault="00E15BA3" w:rsidP="00BD1DE8">
      <w:pPr>
        <w:pStyle w:val="berschrift1"/>
        <w:spacing w:line="360" w:lineRule="auto"/>
        <w:rPr>
          <w:b w:val="0"/>
          <w:i/>
          <w:sz w:val="22"/>
          <w:szCs w:val="22"/>
        </w:rPr>
      </w:pPr>
      <w:r w:rsidRPr="00E15BA3">
        <w:rPr>
          <w:b w:val="0"/>
          <w:sz w:val="22"/>
          <w:szCs w:val="22"/>
          <w:lang w:val="de-AT"/>
        </w:rPr>
        <w:t xml:space="preserve">Und wohin möchten die </w:t>
      </w:r>
      <w:proofErr w:type="spellStart"/>
      <w:r w:rsidR="00E779EF">
        <w:rPr>
          <w:b w:val="0"/>
          <w:sz w:val="22"/>
          <w:szCs w:val="22"/>
          <w:lang w:val="de-AT"/>
        </w:rPr>
        <w:t>Burgenländ</w:t>
      </w:r>
      <w:r w:rsidR="009C26D2">
        <w:rPr>
          <w:b w:val="0"/>
          <w:sz w:val="22"/>
          <w:szCs w:val="22"/>
          <w:lang w:val="de-AT"/>
        </w:rPr>
        <w:t>er</w:t>
      </w:r>
      <w:r>
        <w:rPr>
          <w:b w:val="0"/>
          <w:sz w:val="22"/>
          <w:szCs w:val="22"/>
          <w:lang w:val="de-AT"/>
        </w:rPr>
        <w:t>Innen</w:t>
      </w:r>
      <w:proofErr w:type="spellEnd"/>
      <w:r>
        <w:rPr>
          <w:b w:val="0"/>
          <w:sz w:val="22"/>
          <w:szCs w:val="22"/>
          <w:lang w:val="de-AT"/>
        </w:rPr>
        <w:t xml:space="preserve"> </w:t>
      </w:r>
      <w:r w:rsidRPr="00E15BA3">
        <w:rPr>
          <w:b w:val="0"/>
          <w:sz w:val="22"/>
          <w:szCs w:val="22"/>
          <w:lang w:val="de-AT"/>
        </w:rPr>
        <w:t>ziehen?</w:t>
      </w:r>
      <w:r>
        <w:rPr>
          <w:b w:val="0"/>
          <w:sz w:val="22"/>
          <w:szCs w:val="22"/>
          <w:lang w:val="de-AT"/>
        </w:rPr>
        <w:t xml:space="preserve"> Für</w:t>
      </w:r>
      <w:r w:rsidR="009C26D2">
        <w:rPr>
          <w:b w:val="0"/>
          <w:sz w:val="22"/>
          <w:szCs w:val="22"/>
          <w:lang w:val="de-AT"/>
        </w:rPr>
        <w:t xml:space="preserve"> mehr als die Hälfte</w:t>
      </w:r>
      <w:r>
        <w:rPr>
          <w:b w:val="0"/>
          <w:sz w:val="22"/>
          <w:szCs w:val="22"/>
          <w:lang w:val="de-AT"/>
        </w:rPr>
        <w:t xml:space="preserve"> </w:t>
      </w:r>
      <w:r w:rsidR="009C26D2">
        <w:rPr>
          <w:b w:val="0"/>
          <w:sz w:val="22"/>
          <w:szCs w:val="22"/>
          <w:lang w:val="de-AT"/>
        </w:rPr>
        <w:t>(</w:t>
      </w:r>
      <w:r w:rsidR="00E779EF">
        <w:rPr>
          <w:b w:val="0"/>
          <w:sz w:val="22"/>
          <w:szCs w:val="22"/>
          <w:lang w:val="de-AT"/>
        </w:rPr>
        <w:t>60</w:t>
      </w:r>
      <w:r>
        <w:rPr>
          <w:b w:val="0"/>
          <w:sz w:val="22"/>
          <w:szCs w:val="22"/>
          <w:lang w:val="de-AT"/>
        </w:rPr>
        <w:t xml:space="preserve"> %</w:t>
      </w:r>
      <w:r w:rsidR="009C26D2">
        <w:rPr>
          <w:b w:val="0"/>
          <w:sz w:val="22"/>
          <w:szCs w:val="22"/>
          <w:lang w:val="de-AT"/>
        </w:rPr>
        <w:t>)</w:t>
      </w:r>
      <w:r>
        <w:rPr>
          <w:b w:val="0"/>
          <w:sz w:val="22"/>
          <w:szCs w:val="22"/>
          <w:lang w:val="de-AT"/>
        </w:rPr>
        <w:t xml:space="preserve"> ist das Hauseigentum Wuns</w:t>
      </w:r>
      <w:r w:rsidR="009C26D2">
        <w:rPr>
          <w:b w:val="0"/>
          <w:sz w:val="22"/>
          <w:szCs w:val="22"/>
          <w:lang w:val="de-AT"/>
        </w:rPr>
        <w:t>chvorstellung (Österreich: 41 %).</w:t>
      </w:r>
      <w:r>
        <w:rPr>
          <w:b w:val="0"/>
          <w:sz w:val="22"/>
          <w:szCs w:val="22"/>
          <w:lang w:val="de-AT"/>
        </w:rPr>
        <w:t xml:space="preserve"> </w:t>
      </w:r>
      <w:r w:rsidR="009C26D2">
        <w:rPr>
          <w:b w:val="0"/>
          <w:sz w:val="22"/>
          <w:szCs w:val="22"/>
          <w:lang w:val="de-AT"/>
        </w:rPr>
        <w:t xml:space="preserve">Alle anderen Wohnformen werden nur mehr von kleinen Teilen der Umzugswilligen nachgefragt: </w:t>
      </w:r>
      <w:r>
        <w:rPr>
          <w:b w:val="0"/>
          <w:sz w:val="22"/>
          <w:szCs w:val="22"/>
          <w:lang w:val="de-AT"/>
        </w:rPr>
        <w:t xml:space="preserve">Eigentumswohnung </w:t>
      </w:r>
      <w:r w:rsidR="009C26D2">
        <w:rPr>
          <w:b w:val="0"/>
          <w:sz w:val="22"/>
          <w:szCs w:val="22"/>
          <w:lang w:val="de-AT"/>
        </w:rPr>
        <w:t xml:space="preserve">von </w:t>
      </w:r>
      <w:r w:rsidR="00E779EF">
        <w:rPr>
          <w:b w:val="0"/>
          <w:sz w:val="22"/>
          <w:szCs w:val="22"/>
          <w:lang w:val="de-AT"/>
        </w:rPr>
        <w:t>9</w:t>
      </w:r>
      <w:r>
        <w:rPr>
          <w:b w:val="0"/>
          <w:sz w:val="22"/>
          <w:szCs w:val="22"/>
          <w:lang w:val="de-AT"/>
        </w:rPr>
        <w:t xml:space="preserve"> % (Österreich: 19 %)</w:t>
      </w:r>
      <w:r w:rsidR="00E779EF">
        <w:rPr>
          <w:b w:val="0"/>
          <w:sz w:val="22"/>
          <w:szCs w:val="22"/>
          <w:lang w:val="de-AT"/>
        </w:rPr>
        <w:t xml:space="preserve"> und Mietwohnung gar nur von 4</w:t>
      </w:r>
      <w:r w:rsidR="009C26D2">
        <w:rPr>
          <w:b w:val="0"/>
          <w:sz w:val="22"/>
          <w:szCs w:val="22"/>
          <w:lang w:val="de-AT"/>
        </w:rPr>
        <w:t xml:space="preserve"> % (Österreich: 12 %)</w:t>
      </w:r>
      <w:r>
        <w:rPr>
          <w:b w:val="0"/>
          <w:sz w:val="22"/>
          <w:szCs w:val="22"/>
          <w:lang w:val="de-AT"/>
        </w:rPr>
        <w:t xml:space="preserve">. </w:t>
      </w:r>
      <w:r w:rsidR="00D84805">
        <w:rPr>
          <w:b w:val="0"/>
          <w:sz w:val="22"/>
          <w:szCs w:val="22"/>
          <w:lang w:val="de-AT"/>
        </w:rPr>
        <w:t>„</w:t>
      </w:r>
      <w:r w:rsidR="00D84805" w:rsidRPr="00D84805">
        <w:rPr>
          <w:b w:val="0"/>
          <w:i/>
          <w:sz w:val="22"/>
          <w:szCs w:val="22"/>
          <w:lang w:val="de-AT"/>
        </w:rPr>
        <w:t xml:space="preserve">Die </w:t>
      </w:r>
      <w:r w:rsidR="00E779EF">
        <w:rPr>
          <w:b w:val="0"/>
          <w:i/>
          <w:sz w:val="22"/>
          <w:szCs w:val="22"/>
          <w:lang w:val="de-AT"/>
        </w:rPr>
        <w:t>Burgenländ</w:t>
      </w:r>
      <w:r w:rsidR="009C26D2">
        <w:rPr>
          <w:b w:val="0"/>
          <w:i/>
          <w:sz w:val="22"/>
          <w:szCs w:val="22"/>
          <w:lang w:val="de-AT"/>
        </w:rPr>
        <w:t>ische Bevölkerung</w:t>
      </w:r>
      <w:r w:rsidR="00D84805" w:rsidRPr="00D84805">
        <w:rPr>
          <w:b w:val="0"/>
          <w:i/>
          <w:sz w:val="22"/>
          <w:szCs w:val="22"/>
          <w:lang w:val="de-AT"/>
        </w:rPr>
        <w:t xml:space="preserve"> ist </w:t>
      </w:r>
      <w:r w:rsidR="009C26D2">
        <w:rPr>
          <w:b w:val="0"/>
          <w:i/>
          <w:sz w:val="22"/>
          <w:szCs w:val="22"/>
          <w:lang w:val="de-AT"/>
        </w:rPr>
        <w:t>auf Hauseigentum fokussiert“</w:t>
      </w:r>
      <w:r w:rsidR="00D84805" w:rsidRPr="00D84805">
        <w:rPr>
          <w:b w:val="0"/>
          <w:i/>
          <w:sz w:val="22"/>
          <w:szCs w:val="22"/>
          <w:lang w:val="de-AT"/>
        </w:rPr>
        <w:t xml:space="preserve">, </w:t>
      </w:r>
      <w:r w:rsidR="00D84805">
        <w:rPr>
          <w:b w:val="0"/>
          <w:sz w:val="22"/>
          <w:szCs w:val="22"/>
          <w:lang w:val="de-AT"/>
        </w:rPr>
        <w:t>stell</w:t>
      </w:r>
      <w:r w:rsidR="00D84805" w:rsidRPr="00D84805">
        <w:rPr>
          <w:b w:val="0"/>
          <w:sz w:val="22"/>
          <w:szCs w:val="22"/>
        </w:rPr>
        <w:t>t Josef Schmidinger, Generaldirekt</w:t>
      </w:r>
      <w:bookmarkStart w:id="0" w:name="_GoBack"/>
      <w:bookmarkEnd w:id="0"/>
      <w:r w:rsidR="00D84805" w:rsidRPr="00D84805">
        <w:rPr>
          <w:b w:val="0"/>
          <w:sz w:val="22"/>
          <w:szCs w:val="22"/>
        </w:rPr>
        <w:t>or der Bausparkasse der österreichischen Sparkassen AG</w:t>
      </w:r>
      <w:r w:rsidR="00D84805">
        <w:rPr>
          <w:b w:val="0"/>
          <w:sz w:val="22"/>
          <w:szCs w:val="22"/>
        </w:rPr>
        <w:t>, fest</w:t>
      </w:r>
      <w:r w:rsidR="00D84805" w:rsidRPr="00D84805">
        <w:rPr>
          <w:b w:val="0"/>
          <w:sz w:val="22"/>
          <w:szCs w:val="22"/>
        </w:rPr>
        <w:t>.</w:t>
      </w:r>
      <w:r w:rsidR="00D84805">
        <w:rPr>
          <w:b w:val="0"/>
          <w:sz w:val="22"/>
          <w:szCs w:val="22"/>
        </w:rPr>
        <w:t xml:space="preserve"> „</w:t>
      </w:r>
      <w:r w:rsidR="00E64CD0" w:rsidRPr="0080145B">
        <w:rPr>
          <w:b w:val="0"/>
          <w:i/>
          <w:sz w:val="22"/>
          <w:szCs w:val="22"/>
        </w:rPr>
        <w:t>Die Zahlen zeigen deutlich, welchen hohen Stellenwert das eigene Haus in diesem Bundesland hat.</w:t>
      </w:r>
      <w:r w:rsidR="00C97D47" w:rsidRPr="0080145B">
        <w:rPr>
          <w:b w:val="0"/>
          <w:i/>
          <w:sz w:val="22"/>
          <w:szCs w:val="22"/>
        </w:rPr>
        <w:t xml:space="preserve"> Und die </w:t>
      </w:r>
      <w:proofErr w:type="spellStart"/>
      <w:r w:rsidR="00E779EF">
        <w:rPr>
          <w:b w:val="0"/>
          <w:i/>
          <w:sz w:val="22"/>
          <w:szCs w:val="22"/>
        </w:rPr>
        <w:t>Burgenlände</w:t>
      </w:r>
      <w:r w:rsidR="00C97D47" w:rsidRPr="0080145B">
        <w:rPr>
          <w:b w:val="0"/>
          <w:i/>
          <w:sz w:val="22"/>
          <w:szCs w:val="22"/>
        </w:rPr>
        <w:t>rInnen</w:t>
      </w:r>
      <w:proofErr w:type="spellEnd"/>
      <w:r w:rsidR="00C97D47" w:rsidRPr="0080145B">
        <w:rPr>
          <w:b w:val="0"/>
          <w:i/>
          <w:sz w:val="22"/>
          <w:szCs w:val="22"/>
        </w:rPr>
        <w:t xml:space="preserve"> </w:t>
      </w:r>
      <w:r w:rsidR="0080145B" w:rsidRPr="0080145B">
        <w:rPr>
          <w:b w:val="0"/>
          <w:i/>
          <w:sz w:val="22"/>
          <w:szCs w:val="22"/>
        </w:rPr>
        <w:t xml:space="preserve">sind sich auch der höheren Anschaffungskosten für ein Haus bewusst. So liegt der geschätzte Wert um </w:t>
      </w:r>
      <w:r w:rsidR="00497754">
        <w:rPr>
          <w:b w:val="0"/>
          <w:i/>
          <w:sz w:val="22"/>
          <w:szCs w:val="22"/>
        </w:rPr>
        <w:t xml:space="preserve">rund 15 % </w:t>
      </w:r>
      <w:r w:rsidR="0080145B" w:rsidRPr="0080145B">
        <w:rPr>
          <w:b w:val="0"/>
          <w:i/>
          <w:sz w:val="22"/>
          <w:szCs w:val="22"/>
        </w:rPr>
        <w:t>höher als im Österreichschnitt.</w:t>
      </w:r>
      <w:r w:rsidR="00D84805" w:rsidRPr="00D84805">
        <w:rPr>
          <w:b w:val="0"/>
          <w:i/>
          <w:sz w:val="22"/>
          <w:szCs w:val="22"/>
          <w:lang w:val="de-AT"/>
        </w:rPr>
        <w:t>“</w:t>
      </w:r>
    </w:p>
    <w:p w:rsidR="003B4390" w:rsidRPr="00BD1DE8" w:rsidRDefault="003B4390" w:rsidP="00BD1DE8">
      <w:pPr>
        <w:pStyle w:val="berschrift1"/>
        <w:rPr>
          <w:sz w:val="22"/>
          <w:szCs w:val="22"/>
        </w:rPr>
      </w:pPr>
    </w:p>
    <w:p w:rsidR="003B4390" w:rsidRPr="00BD1DE8" w:rsidRDefault="002F2B32" w:rsidP="00BD1DE8">
      <w:pPr>
        <w:pStyle w:val="berschrift1"/>
        <w:rPr>
          <w:sz w:val="22"/>
          <w:szCs w:val="22"/>
        </w:rPr>
      </w:pPr>
      <w:r>
        <w:rPr>
          <w:sz w:val="22"/>
          <w:szCs w:val="22"/>
        </w:rPr>
        <w:t xml:space="preserve">Hypothekarkredit im Fokus </w:t>
      </w:r>
    </w:p>
    <w:p w:rsidR="00BD1DE8" w:rsidRPr="00BD1DE8" w:rsidRDefault="00BD1DE8" w:rsidP="00BD1DE8">
      <w:pPr>
        <w:pStyle w:val="berschrift1"/>
        <w:rPr>
          <w:sz w:val="22"/>
          <w:szCs w:val="22"/>
        </w:rPr>
      </w:pPr>
    </w:p>
    <w:p w:rsidR="00B2670D" w:rsidRDefault="00193F4B" w:rsidP="00BD1DE8">
      <w:pPr>
        <w:spacing w:after="0" w:line="360" w:lineRule="auto"/>
        <w:rPr>
          <w:rFonts w:ascii="Arial" w:hAnsi="Arial" w:cs="Arial"/>
          <w:lang w:val="de-DE" w:eastAsia="de-DE"/>
        </w:rPr>
      </w:pPr>
      <w:r w:rsidRPr="00193F4B">
        <w:rPr>
          <w:rFonts w:ascii="Arial" w:hAnsi="Arial" w:cs="Arial"/>
          <w:lang w:val="de-DE" w:eastAsia="de-DE"/>
        </w:rPr>
        <w:t>Um den Wohnt</w:t>
      </w:r>
      <w:r>
        <w:rPr>
          <w:rFonts w:ascii="Arial" w:hAnsi="Arial" w:cs="Arial"/>
          <w:lang w:val="de-DE" w:eastAsia="de-DE"/>
        </w:rPr>
        <w:t xml:space="preserve">raum zu finanzieren, können </w:t>
      </w:r>
      <w:r w:rsidR="002F2B32">
        <w:rPr>
          <w:rFonts w:ascii="Arial" w:hAnsi="Arial" w:cs="Arial"/>
          <w:lang w:val="de-DE" w:eastAsia="de-DE"/>
        </w:rPr>
        <w:t>2</w:t>
      </w:r>
      <w:r w:rsidR="00497754">
        <w:rPr>
          <w:rFonts w:ascii="Arial" w:hAnsi="Arial" w:cs="Arial"/>
          <w:lang w:val="de-DE" w:eastAsia="de-DE"/>
        </w:rPr>
        <w:t>6</w:t>
      </w:r>
      <w:r>
        <w:rPr>
          <w:rFonts w:ascii="Arial" w:hAnsi="Arial" w:cs="Arial"/>
          <w:lang w:val="de-DE" w:eastAsia="de-DE"/>
        </w:rPr>
        <w:t xml:space="preserve"> </w:t>
      </w:r>
      <w:r w:rsidRPr="00193F4B">
        <w:rPr>
          <w:rFonts w:ascii="Arial" w:hAnsi="Arial" w:cs="Arial"/>
          <w:lang w:val="de-DE" w:eastAsia="de-DE"/>
        </w:rPr>
        <w:t>% der Befragten auf eigene Ersparnisse zurückgreifen, weiter</w:t>
      </w:r>
      <w:r>
        <w:rPr>
          <w:rFonts w:ascii="Arial" w:hAnsi="Arial" w:cs="Arial"/>
          <w:lang w:val="de-DE" w:eastAsia="de-DE"/>
        </w:rPr>
        <w:t xml:space="preserve">en </w:t>
      </w:r>
      <w:r w:rsidR="00497754">
        <w:rPr>
          <w:rFonts w:ascii="Arial" w:hAnsi="Arial" w:cs="Arial"/>
          <w:lang w:val="de-DE" w:eastAsia="de-DE"/>
        </w:rPr>
        <w:t>3</w:t>
      </w:r>
      <w:r w:rsidRPr="00193F4B">
        <w:rPr>
          <w:rFonts w:ascii="Arial" w:hAnsi="Arial" w:cs="Arial"/>
          <w:lang w:val="de-DE" w:eastAsia="de-DE"/>
        </w:rPr>
        <w:t xml:space="preserve"> % wird durch Ersparnisse der Familie geholfen. </w:t>
      </w:r>
      <w:r w:rsidR="002F2B32">
        <w:rPr>
          <w:rFonts w:ascii="Arial" w:hAnsi="Arial" w:cs="Arial"/>
          <w:lang w:val="de-DE" w:eastAsia="de-DE"/>
        </w:rPr>
        <w:t xml:space="preserve">Damit muss die </w:t>
      </w:r>
      <w:r w:rsidR="00497754">
        <w:rPr>
          <w:rFonts w:ascii="Arial" w:hAnsi="Arial" w:cs="Arial"/>
          <w:lang w:val="de-DE" w:eastAsia="de-DE"/>
        </w:rPr>
        <w:t>Burgenländ</w:t>
      </w:r>
      <w:r w:rsidR="002F2B32">
        <w:rPr>
          <w:rFonts w:ascii="Arial" w:hAnsi="Arial" w:cs="Arial"/>
          <w:lang w:val="de-DE" w:eastAsia="de-DE"/>
        </w:rPr>
        <w:t>ische Bevölkerung zu einem höheren Prozentsatz fremdfinanzieren</w:t>
      </w:r>
      <w:r w:rsidR="00497754">
        <w:rPr>
          <w:rFonts w:ascii="Arial" w:hAnsi="Arial" w:cs="Arial"/>
          <w:lang w:val="de-DE" w:eastAsia="de-DE"/>
        </w:rPr>
        <w:t>.</w:t>
      </w:r>
      <w:r w:rsidR="002F2B32">
        <w:rPr>
          <w:rFonts w:ascii="Arial" w:hAnsi="Arial" w:cs="Arial"/>
          <w:lang w:val="de-DE" w:eastAsia="de-DE"/>
        </w:rPr>
        <w:t xml:space="preserve"> </w:t>
      </w:r>
      <w:r w:rsidR="00497754">
        <w:rPr>
          <w:rFonts w:ascii="Arial" w:hAnsi="Arial" w:cs="Arial"/>
          <w:lang w:val="de-DE" w:eastAsia="de-DE"/>
        </w:rPr>
        <w:t>Da</w:t>
      </w:r>
      <w:r w:rsidR="002F2B32">
        <w:rPr>
          <w:rFonts w:ascii="Arial" w:hAnsi="Arial" w:cs="Arial"/>
          <w:lang w:val="de-DE" w:eastAsia="de-DE"/>
        </w:rPr>
        <w:t xml:space="preserve"> </w:t>
      </w:r>
      <w:r w:rsidRPr="00193F4B">
        <w:rPr>
          <w:rFonts w:ascii="Arial" w:hAnsi="Arial" w:cs="Arial"/>
          <w:lang w:val="de-DE" w:eastAsia="de-DE"/>
        </w:rPr>
        <w:t xml:space="preserve">diese Eigenmittel </w:t>
      </w:r>
      <w:r w:rsidR="002F2B32">
        <w:rPr>
          <w:rFonts w:ascii="Arial" w:hAnsi="Arial" w:cs="Arial"/>
          <w:lang w:val="de-DE" w:eastAsia="de-DE"/>
        </w:rPr>
        <w:t xml:space="preserve">selten ausreichend sind </w:t>
      </w:r>
      <w:r w:rsidR="00497754">
        <w:rPr>
          <w:rFonts w:ascii="Arial" w:hAnsi="Arial" w:cs="Arial"/>
          <w:lang w:val="de-DE" w:eastAsia="de-DE"/>
        </w:rPr>
        <w:t>wird</w:t>
      </w:r>
      <w:r w:rsidR="00497754" w:rsidRPr="00193F4B">
        <w:rPr>
          <w:rFonts w:ascii="Arial" w:hAnsi="Arial" w:cs="Arial"/>
          <w:lang w:val="de-DE" w:eastAsia="de-DE"/>
        </w:rPr>
        <w:t xml:space="preserve"> </w:t>
      </w:r>
      <w:r w:rsidR="00497754">
        <w:rPr>
          <w:rFonts w:ascii="Arial" w:hAnsi="Arial" w:cs="Arial"/>
          <w:lang w:val="de-DE" w:eastAsia="de-DE"/>
        </w:rPr>
        <w:t>z</w:t>
      </w:r>
      <w:r w:rsidRPr="00193F4B">
        <w:rPr>
          <w:rFonts w:ascii="Arial" w:hAnsi="Arial" w:cs="Arial"/>
          <w:lang w:val="de-DE" w:eastAsia="de-DE"/>
        </w:rPr>
        <w:t>usätzliches Kapital benötigt.</w:t>
      </w:r>
      <w:r>
        <w:rPr>
          <w:rFonts w:ascii="Arial" w:hAnsi="Arial" w:cs="Arial"/>
          <w:lang w:val="de-DE" w:eastAsia="de-DE"/>
        </w:rPr>
        <w:t xml:space="preserve"> </w:t>
      </w:r>
      <w:r w:rsidR="002F2B32">
        <w:rPr>
          <w:rFonts w:ascii="Arial" w:hAnsi="Arial" w:cs="Arial"/>
          <w:lang w:val="de-DE" w:eastAsia="de-DE"/>
        </w:rPr>
        <w:t xml:space="preserve">So </w:t>
      </w:r>
      <w:r w:rsidR="002F2B32" w:rsidRPr="00193F4B">
        <w:rPr>
          <w:rFonts w:ascii="Arial" w:hAnsi="Arial" w:cs="Arial"/>
          <w:lang w:val="de-DE" w:eastAsia="de-DE"/>
        </w:rPr>
        <w:t>möchte</w:t>
      </w:r>
      <w:r w:rsidR="00497754">
        <w:rPr>
          <w:rFonts w:ascii="Arial" w:hAnsi="Arial" w:cs="Arial"/>
          <w:lang w:val="de-DE" w:eastAsia="de-DE"/>
        </w:rPr>
        <w:t xml:space="preserve"> mehr als die Hälfte </w:t>
      </w:r>
      <w:r w:rsidR="002F2B32" w:rsidRPr="00193F4B">
        <w:rPr>
          <w:rFonts w:ascii="Arial" w:hAnsi="Arial" w:cs="Arial"/>
          <w:lang w:val="de-DE" w:eastAsia="de-DE"/>
        </w:rPr>
        <w:t xml:space="preserve"> </w:t>
      </w:r>
      <w:r w:rsidR="00497754">
        <w:rPr>
          <w:rFonts w:ascii="Arial" w:hAnsi="Arial" w:cs="Arial"/>
          <w:lang w:val="de-DE" w:eastAsia="de-DE"/>
        </w:rPr>
        <w:t>(53</w:t>
      </w:r>
      <w:r>
        <w:rPr>
          <w:rFonts w:ascii="Arial" w:hAnsi="Arial" w:cs="Arial"/>
          <w:lang w:val="de-DE" w:eastAsia="de-DE"/>
        </w:rPr>
        <w:t xml:space="preserve"> </w:t>
      </w:r>
      <w:r w:rsidRPr="00193F4B">
        <w:rPr>
          <w:rFonts w:ascii="Arial" w:hAnsi="Arial" w:cs="Arial"/>
          <w:lang w:val="de-DE" w:eastAsia="de-DE"/>
        </w:rPr>
        <w:t>%</w:t>
      </w:r>
      <w:r w:rsidR="00497754">
        <w:rPr>
          <w:rFonts w:ascii="Arial" w:hAnsi="Arial" w:cs="Arial"/>
          <w:lang w:val="de-DE" w:eastAsia="de-DE"/>
        </w:rPr>
        <w:t>)</w:t>
      </w:r>
      <w:r w:rsidRPr="00193F4B">
        <w:rPr>
          <w:rFonts w:ascii="Arial" w:hAnsi="Arial" w:cs="Arial"/>
          <w:lang w:val="de-DE" w:eastAsia="de-DE"/>
        </w:rPr>
        <w:t xml:space="preserve"> der </w:t>
      </w:r>
      <w:proofErr w:type="spellStart"/>
      <w:r w:rsidR="00497754">
        <w:rPr>
          <w:rFonts w:ascii="Arial" w:hAnsi="Arial" w:cs="Arial"/>
          <w:lang w:val="de-DE" w:eastAsia="de-DE"/>
        </w:rPr>
        <w:t>Burgenländer</w:t>
      </w:r>
      <w:r w:rsidRPr="00193F4B">
        <w:rPr>
          <w:rFonts w:ascii="Arial" w:hAnsi="Arial" w:cs="Arial"/>
          <w:lang w:val="de-DE" w:eastAsia="de-DE"/>
        </w:rPr>
        <w:t>Innen</w:t>
      </w:r>
      <w:proofErr w:type="spellEnd"/>
      <w:r w:rsidRPr="00193F4B">
        <w:rPr>
          <w:rFonts w:ascii="Arial" w:hAnsi="Arial" w:cs="Arial"/>
          <w:lang w:val="de-DE" w:eastAsia="de-DE"/>
        </w:rPr>
        <w:t xml:space="preserve"> eine Fremdfinanzierung in Anspruch nehmen</w:t>
      </w:r>
      <w:r w:rsidR="002F2B32">
        <w:rPr>
          <w:rFonts w:ascii="Arial" w:hAnsi="Arial" w:cs="Arial"/>
          <w:lang w:val="de-DE" w:eastAsia="de-DE"/>
        </w:rPr>
        <w:t xml:space="preserve"> verglichen mit </w:t>
      </w:r>
      <w:r w:rsidR="00311DE6" w:rsidRPr="00311DE6">
        <w:rPr>
          <w:rFonts w:ascii="Arial" w:hAnsi="Arial" w:cs="Arial"/>
          <w:lang w:val="de-DE" w:eastAsia="de-DE"/>
        </w:rPr>
        <w:t>36</w:t>
      </w:r>
      <w:r w:rsidR="002F2B32">
        <w:rPr>
          <w:rFonts w:ascii="Arial" w:hAnsi="Arial" w:cs="Arial"/>
          <w:lang w:val="de-DE" w:eastAsia="de-DE"/>
        </w:rPr>
        <w:t xml:space="preserve"> </w:t>
      </w:r>
      <w:r w:rsidR="00311DE6" w:rsidRPr="00311DE6">
        <w:rPr>
          <w:rFonts w:ascii="Arial" w:hAnsi="Arial" w:cs="Arial"/>
          <w:lang w:val="de-DE" w:eastAsia="de-DE"/>
        </w:rPr>
        <w:t xml:space="preserve">% der </w:t>
      </w:r>
      <w:proofErr w:type="spellStart"/>
      <w:r w:rsidR="00311DE6" w:rsidRPr="00311DE6">
        <w:rPr>
          <w:rFonts w:ascii="Arial" w:hAnsi="Arial" w:cs="Arial"/>
          <w:lang w:val="de-DE" w:eastAsia="de-DE"/>
        </w:rPr>
        <w:t>ÖsterreicherInnen</w:t>
      </w:r>
      <w:proofErr w:type="spellEnd"/>
      <w:r w:rsidR="002F2B32">
        <w:rPr>
          <w:rFonts w:ascii="Arial" w:hAnsi="Arial" w:cs="Arial"/>
          <w:lang w:val="de-DE" w:eastAsia="de-DE"/>
        </w:rPr>
        <w:t xml:space="preserve"> insgesamt</w:t>
      </w:r>
      <w:r w:rsidR="00847F3E">
        <w:rPr>
          <w:rFonts w:ascii="Arial" w:hAnsi="Arial" w:cs="Arial"/>
          <w:lang w:val="de-DE" w:eastAsia="de-DE"/>
        </w:rPr>
        <w:t xml:space="preserve">. </w:t>
      </w:r>
      <w:r w:rsidR="00311DE6" w:rsidRPr="00311DE6">
        <w:rPr>
          <w:rFonts w:ascii="Arial" w:hAnsi="Arial" w:cs="Arial"/>
          <w:lang w:val="de-DE" w:eastAsia="de-DE"/>
        </w:rPr>
        <w:t xml:space="preserve">Das Bauspardarlehen ist dabei mit </w:t>
      </w:r>
    </w:p>
    <w:p w:rsidR="00B2670D" w:rsidRDefault="00497754" w:rsidP="00BD1DE8">
      <w:pPr>
        <w:spacing w:after="0" w:line="360" w:lineRule="auto"/>
        <w:rPr>
          <w:rFonts w:ascii="Arial" w:hAnsi="Arial" w:cs="Arial"/>
          <w:lang w:val="de-DE" w:eastAsia="de-DE"/>
        </w:rPr>
      </w:pPr>
      <w:r>
        <w:rPr>
          <w:rFonts w:ascii="Arial" w:hAnsi="Arial" w:cs="Arial"/>
          <w:lang w:val="de-DE" w:eastAsia="de-DE"/>
        </w:rPr>
        <w:t>67</w:t>
      </w:r>
      <w:r w:rsidR="00B2670D">
        <w:rPr>
          <w:rFonts w:ascii="Arial" w:hAnsi="Arial" w:cs="Arial"/>
          <w:lang w:val="de-DE" w:eastAsia="de-DE"/>
        </w:rPr>
        <w:t xml:space="preserve"> </w:t>
      </w:r>
      <w:r w:rsidR="0038569F">
        <w:rPr>
          <w:rFonts w:ascii="Arial" w:hAnsi="Arial" w:cs="Arial"/>
          <w:lang w:val="de-DE" w:eastAsia="de-DE"/>
        </w:rPr>
        <w:t xml:space="preserve"> </w:t>
      </w:r>
      <w:r w:rsidR="00311DE6" w:rsidRPr="00311DE6">
        <w:rPr>
          <w:rFonts w:ascii="Arial" w:hAnsi="Arial" w:cs="Arial"/>
          <w:lang w:val="de-DE" w:eastAsia="de-DE"/>
        </w:rPr>
        <w:t xml:space="preserve">% die beliebteste Form, um die Anschaffungskosten für neuen Wohnraum zu decken, </w:t>
      </w:r>
    </w:p>
    <w:p w:rsidR="0038569F" w:rsidRPr="0038569F" w:rsidRDefault="00311DE6" w:rsidP="00BD1DE8">
      <w:pPr>
        <w:spacing w:after="0" w:line="360" w:lineRule="auto"/>
        <w:rPr>
          <w:rFonts w:ascii="Arial" w:hAnsi="Arial" w:cs="Arial"/>
          <w:lang w:val="de-DE" w:eastAsia="de-DE"/>
        </w:rPr>
      </w:pPr>
      <w:r w:rsidRPr="00311DE6">
        <w:rPr>
          <w:rFonts w:ascii="Arial" w:hAnsi="Arial" w:cs="Arial"/>
          <w:lang w:val="de-DE" w:eastAsia="de-DE"/>
        </w:rPr>
        <w:t>5</w:t>
      </w:r>
      <w:r w:rsidR="005D2889">
        <w:rPr>
          <w:rFonts w:ascii="Arial" w:hAnsi="Arial" w:cs="Arial"/>
          <w:lang w:val="de-DE" w:eastAsia="de-DE"/>
        </w:rPr>
        <w:t>9</w:t>
      </w:r>
      <w:r w:rsidR="0038569F">
        <w:rPr>
          <w:rFonts w:ascii="Arial" w:hAnsi="Arial" w:cs="Arial"/>
          <w:lang w:val="de-DE" w:eastAsia="de-DE"/>
        </w:rPr>
        <w:t xml:space="preserve"> </w:t>
      </w:r>
      <w:r w:rsidRPr="00311DE6">
        <w:rPr>
          <w:rFonts w:ascii="Arial" w:hAnsi="Arial" w:cs="Arial"/>
          <w:lang w:val="de-DE" w:eastAsia="de-DE"/>
        </w:rPr>
        <w:t xml:space="preserve">% interessieren sich für einen Wohnkredit (Mehrfachnennungen möglich). </w:t>
      </w:r>
      <w:r w:rsidRPr="00311DE6">
        <w:rPr>
          <w:rFonts w:ascii="Arial" w:hAnsi="Arial" w:cs="Arial"/>
          <w:i/>
          <w:lang w:val="de-DE" w:eastAsia="de-DE"/>
        </w:rPr>
        <w:t>„Wir setzen ganz stark auf Fixzinsfinanzierungen mit langen Laufzeiten damit die monatliche Rate vorweg kalkulierbar ist und man so über Jahre ruhig schlafen kann“</w:t>
      </w:r>
      <w:r w:rsidRPr="00311DE6">
        <w:rPr>
          <w:rFonts w:ascii="Arial" w:hAnsi="Arial" w:cs="Arial"/>
          <w:lang w:val="de-DE" w:eastAsia="de-DE"/>
        </w:rPr>
        <w:t xml:space="preserve">, </w:t>
      </w:r>
      <w:r w:rsidR="0038569F">
        <w:rPr>
          <w:rFonts w:ascii="Arial" w:hAnsi="Arial" w:cs="Arial"/>
          <w:lang w:val="de-DE" w:eastAsia="de-DE"/>
        </w:rPr>
        <w:t>unterstreicht</w:t>
      </w:r>
      <w:r w:rsidR="005D2889">
        <w:rPr>
          <w:rFonts w:ascii="Arial" w:hAnsi="Arial" w:cs="Arial"/>
          <w:lang w:val="de-DE" w:eastAsia="de-DE"/>
        </w:rPr>
        <w:t xml:space="preserve"> Georg Posch</w:t>
      </w:r>
      <w:r w:rsidR="00B2670D" w:rsidRPr="00B2670D">
        <w:rPr>
          <w:rFonts w:ascii="Arial" w:hAnsi="Arial" w:cs="Arial"/>
          <w:bCs/>
          <w:lang w:eastAsia="de-DE"/>
        </w:rPr>
        <w:t xml:space="preserve">, </w:t>
      </w:r>
      <w:r w:rsidR="005D2889">
        <w:rPr>
          <w:rFonts w:ascii="Arial" w:hAnsi="Arial" w:cs="Arial"/>
          <w:bCs/>
          <w:lang w:eastAsia="de-DE"/>
        </w:rPr>
        <w:t>Filial</w:t>
      </w:r>
      <w:r w:rsidR="00B2670D" w:rsidRPr="00B2670D">
        <w:rPr>
          <w:rFonts w:ascii="Arial" w:hAnsi="Arial" w:cs="Arial"/>
          <w:bCs/>
          <w:lang w:eastAsia="de-DE"/>
        </w:rPr>
        <w:t>direktor</w:t>
      </w:r>
      <w:r w:rsidR="005D2889">
        <w:rPr>
          <w:rFonts w:ascii="Arial" w:hAnsi="Arial" w:cs="Arial"/>
          <w:bCs/>
          <w:lang w:eastAsia="de-DE"/>
        </w:rPr>
        <w:t xml:space="preserve"> der </w:t>
      </w:r>
      <w:proofErr w:type="gramStart"/>
      <w:r w:rsidR="005D2889">
        <w:rPr>
          <w:rFonts w:ascii="Arial" w:hAnsi="Arial" w:cs="Arial"/>
          <w:bCs/>
          <w:lang w:eastAsia="de-DE"/>
        </w:rPr>
        <w:t>Erste</w:t>
      </w:r>
      <w:proofErr w:type="gramEnd"/>
      <w:r w:rsidR="005D2889">
        <w:rPr>
          <w:rFonts w:ascii="Arial" w:hAnsi="Arial" w:cs="Arial"/>
          <w:bCs/>
          <w:lang w:eastAsia="de-DE"/>
        </w:rPr>
        <w:t xml:space="preserve"> Bank im Burgenland</w:t>
      </w:r>
      <w:r w:rsidRPr="00311DE6">
        <w:rPr>
          <w:rFonts w:ascii="Arial" w:hAnsi="Arial" w:cs="Arial"/>
          <w:lang w:val="de-DE" w:eastAsia="de-DE"/>
        </w:rPr>
        <w:t>.</w:t>
      </w:r>
    </w:p>
    <w:p w:rsidR="0038569F" w:rsidRDefault="0038569F" w:rsidP="00BD1DE8">
      <w:pPr>
        <w:pStyle w:val="berschrift1"/>
        <w:rPr>
          <w:sz w:val="22"/>
          <w:szCs w:val="22"/>
        </w:rPr>
      </w:pPr>
    </w:p>
    <w:p w:rsidR="0038569F" w:rsidRPr="0038569F" w:rsidRDefault="0038569F" w:rsidP="00BD1DE8">
      <w:pPr>
        <w:pStyle w:val="berschrift1"/>
        <w:rPr>
          <w:sz w:val="22"/>
          <w:szCs w:val="22"/>
        </w:rPr>
      </w:pPr>
      <w:r w:rsidRPr="00E1172F">
        <w:rPr>
          <w:sz w:val="22"/>
          <w:szCs w:val="22"/>
        </w:rPr>
        <w:t xml:space="preserve">Wunsch nach </w:t>
      </w:r>
      <w:r w:rsidR="00847F3E" w:rsidRPr="00E1172F">
        <w:rPr>
          <w:sz w:val="22"/>
          <w:szCs w:val="22"/>
        </w:rPr>
        <w:t>Flexibilität</w:t>
      </w:r>
      <w:r w:rsidR="00E1172F" w:rsidRPr="00E1172F">
        <w:rPr>
          <w:sz w:val="22"/>
          <w:szCs w:val="22"/>
        </w:rPr>
        <w:t xml:space="preserve"> und Kulanz</w:t>
      </w:r>
    </w:p>
    <w:p w:rsidR="0038569F" w:rsidRPr="0038569F" w:rsidRDefault="0038569F" w:rsidP="00BD1DE8">
      <w:pPr>
        <w:pStyle w:val="berschrift1"/>
        <w:rPr>
          <w:sz w:val="22"/>
          <w:szCs w:val="22"/>
        </w:rPr>
      </w:pPr>
    </w:p>
    <w:p w:rsidR="00B81A19" w:rsidRDefault="0038569F" w:rsidP="00B81A19">
      <w:pPr>
        <w:spacing w:after="0" w:line="360" w:lineRule="auto"/>
        <w:rPr>
          <w:rFonts w:ascii="Arial" w:hAnsi="Arial" w:cs="Arial"/>
        </w:rPr>
      </w:pPr>
      <w:r w:rsidRPr="00CB0845">
        <w:rPr>
          <w:rFonts w:ascii="Arial" w:hAnsi="Arial" w:cs="Arial"/>
        </w:rPr>
        <w:t xml:space="preserve">Welche Anforderungen stellen die </w:t>
      </w:r>
      <w:proofErr w:type="spellStart"/>
      <w:r w:rsidR="005D2889">
        <w:rPr>
          <w:rFonts w:ascii="Arial" w:hAnsi="Arial" w:cs="Arial"/>
        </w:rPr>
        <w:t>Burgenländer</w:t>
      </w:r>
      <w:r w:rsidRPr="00CB0845">
        <w:rPr>
          <w:rFonts w:ascii="Arial" w:hAnsi="Arial" w:cs="Arial"/>
        </w:rPr>
        <w:t>Innen</w:t>
      </w:r>
      <w:proofErr w:type="spellEnd"/>
      <w:r w:rsidRPr="00CB0845">
        <w:rPr>
          <w:rFonts w:ascii="Arial" w:hAnsi="Arial" w:cs="Arial"/>
        </w:rPr>
        <w:t xml:space="preserve"> beim Thema Wohnen an ihre Bank? </w:t>
      </w:r>
      <w:r w:rsidR="00847F3E" w:rsidRPr="00CB0845">
        <w:rPr>
          <w:rFonts w:ascii="Arial" w:hAnsi="Arial" w:cs="Arial"/>
        </w:rPr>
        <w:t xml:space="preserve">Neben </w:t>
      </w:r>
      <w:r w:rsidR="005D2889">
        <w:rPr>
          <w:rFonts w:ascii="Arial" w:hAnsi="Arial" w:cs="Arial"/>
        </w:rPr>
        <w:t xml:space="preserve">einem guten Preis-/ Leistungsverhältnis </w:t>
      </w:r>
      <w:r w:rsidR="005D2889" w:rsidRPr="00CB0845">
        <w:rPr>
          <w:rFonts w:ascii="Arial" w:hAnsi="Arial" w:cs="Arial"/>
        </w:rPr>
        <w:t>(</w:t>
      </w:r>
      <w:r w:rsidR="005D2889">
        <w:rPr>
          <w:rFonts w:ascii="Arial" w:hAnsi="Arial" w:cs="Arial"/>
        </w:rPr>
        <w:t>85</w:t>
      </w:r>
      <w:r w:rsidR="005D2889" w:rsidRPr="00CB0845">
        <w:rPr>
          <w:rFonts w:ascii="Arial" w:hAnsi="Arial" w:cs="Arial"/>
        </w:rPr>
        <w:t xml:space="preserve"> %) </w:t>
      </w:r>
      <w:r w:rsidR="005D2889">
        <w:rPr>
          <w:rFonts w:ascii="Arial" w:hAnsi="Arial" w:cs="Arial"/>
        </w:rPr>
        <w:t>und</w:t>
      </w:r>
      <w:r w:rsidR="005D2889" w:rsidRPr="00CB0845">
        <w:rPr>
          <w:rFonts w:ascii="Arial" w:hAnsi="Arial" w:cs="Arial"/>
        </w:rPr>
        <w:t xml:space="preserve"> </w:t>
      </w:r>
      <w:r w:rsidR="00847F3E" w:rsidRPr="00CB0845">
        <w:rPr>
          <w:rFonts w:ascii="Arial" w:hAnsi="Arial" w:cs="Arial"/>
        </w:rPr>
        <w:t xml:space="preserve">günstigen Konditionen </w:t>
      </w:r>
      <w:r w:rsidR="005D2889">
        <w:rPr>
          <w:rFonts w:ascii="Arial" w:hAnsi="Arial" w:cs="Arial"/>
        </w:rPr>
        <w:t xml:space="preserve">(81 %) </w:t>
      </w:r>
      <w:r w:rsidR="00847F3E" w:rsidRPr="003370F6">
        <w:rPr>
          <w:rFonts w:ascii="Arial" w:hAnsi="Arial" w:cs="Arial"/>
        </w:rPr>
        <w:t>steh</w:t>
      </w:r>
      <w:r w:rsidR="00B2670D" w:rsidRPr="003370F6">
        <w:rPr>
          <w:rFonts w:ascii="Arial" w:hAnsi="Arial" w:cs="Arial"/>
        </w:rPr>
        <w:t>t</w:t>
      </w:r>
      <w:r w:rsidR="00847F3E" w:rsidRPr="003370F6">
        <w:rPr>
          <w:rFonts w:ascii="Arial" w:hAnsi="Arial" w:cs="Arial"/>
        </w:rPr>
        <w:t xml:space="preserve"> die Sicherheit</w:t>
      </w:r>
      <w:r w:rsidR="00847F3E" w:rsidRPr="00CB0845">
        <w:rPr>
          <w:rFonts w:ascii="Arial" w:hAnsi="Arial" w:cs="Arial"/>
        </w:rPr>
        <w:t xml:space="preserve"> (</w:t>
      </w:r>
      <w:r w:rsidR="00B81A19">
        <w:rPr>
          <w:rFonts w:ascii="Arial" w:hAnsi="Arial" w:cs="Arial"/>
        </w:rPr>
        <w:t>7</w:t>
      </w:r>
      <w:r w:rsidR="00B2670D">
        <w:rPr>
          <w:rFonts w:ascii="Arial" w:hAnsi="Arial" w:cs="Arial"/>
        </w:rPr>
        <w:t>6</w:t>
      </w:r>
      <w:r w:rsidR="00847F3E" w:rsidRPr="00CB0845">
        <w:rPr>
          <w:rFonts w:ascii="Arial" w:hAnsi="Arial" w:cs="Arial"/>
        </w:rPr>
        <w:t xml:space="preserve"> %)</w:t>
      </w:r>
      <w:r w:rsidR="00B2670D">
        <w:rPr>
          <w:rFonts w:ascii="Arial" w:hAnsi="Arial" w:cs="Arial"/>
        </w:rPr>
        <w:t xml:space="preserve"> bei der Wohnraumfinanzierung. </w:t>
      </w:r>
      <w:r w:rsidR="00B81A19">
        <w:rPr>
          <w:rFonts w:ascii="Arial" w:hAnsi="Arial" w:cs="Arial"/>
        </w:rPr>
        <w:t xml:space="preserve">Generell sehen sich die </w:t>
      </w:r>
      <w:proofErr w:type="spellStart"/>
      <w:r w:rsidR="00B81A19">
        <w:rPr>
          <w:rFonts w:ascii="Arial" w:hAnsi="Arial" w:cs="Arial"/>
        </w:rPr>
        <w:lastRenderedPageBreak/>
        <w:t>BurgenländerInnen</w:t>
      </w:r>
      <w:proofErr w:type="spellEnd"/>
      <w:r w:rsidR="00B81A19">
        <w:rPr>
          <w:rFonts w:ascii="Arial" w:hAnsi="Arial" w:cs="Arial"/>
        </w:rPr>
        <w:t xml:space="preserve"> gut informiert und erwarten daher </w:t>
      </w:r>
      <w:r w:rsidR="007B1A5C">
        <w:rPr>
          <w:rFonts w:ascii="Arial" w:hAnsi="Arial" w:cs="Arial"/>
        </w:rPr>
        <w:t>durch die Bank weniger Unterstützung als in anderen Bundesländern.</w:t>
      </w:r>
      <w:r w:rsidR="00935B5F" w:rsidRPr="00935B5F">
        <w:rPr>
          <w:rFonts w:ascii="Arial" w:hAnsi="Arial" w:cs="Arial"/>
        </w:rPr>
        <w:t xml:space="preserve"> </w:t>
      </w:r>
    </w:p>
    <w:p w:rsidR="000C5E09" w:rsidRDefault="000C5E09" w:rsidP="00BD1DE8">
      <w:pPr>
        <w:spacing w:after="0" w:line="360" w:lineRule="auto"/>
        <w:rPr>
          <w:rFonts w:ascii="Arial" w:hAnsi="Arial" w:cs="Arial"/>
        </w:rPr>
      </w:pPr>
    </w:p>
    <w:p w:rsidR="00CB0845" w:rsidRPr="000C5E09" w:rsidRDefault="00D050FA" w:rsidP="00BD1DE8">
      <w:pPr>
        <w:spacing w:after="0" w:line="360" w:lineRule="auto"/>
        <w:rPr>
          <w:rFonts w:ascii="Arial" w:hAnsi="Arial" w:cs="Arial"/>
        </w:rPr>
      </w:pPr>
      <w:r>
        <w:rPr>
          <w:rFonts w:ascii="Arial" w:hAnsi="Arial" w:cs="Arial"/>
        </w:rPr>
        <w:t>Maßgeschneiderte Angebote</w:t>
      </w:r>
      <w:r w:rsidR="00935B5F">
        <w:rPr>
          <w:rFonts w:ascii="Arial" w:hAnsi="Arial" w:cs="Arial"/>
        </w:rPr>
        <w:t>,</w:t>
      </w:r>
      <w:r>
        <w:rPr>
          <w:rFonts w:ascii="Arial" w:hAnsi="Arial" w:cs="Arial"/>
        </w:rPr>
        <w:t xml:space="preserve"> </w:t>
      </w:r>
      <w:r w:rsidR="00481566">
        <w:rPr>
          <w:rFonts w:ascii="Arial" w:hAnsi="Arial" w:cs="Arial"/>
        </w:rPr>
        <w:t xml:space="preserve">Flexibilität in der Finanzierung und </w:t>
      </w:r>
      <w:r w:rsidR="00935B5F">
        <w:rPr>
          <w:rFonts w:ascii="Arial" w:hAnsi="Arial" w:cs="Arial"/>
        </w:rPr>
        <w:t xml:space="preserve">Informationen über verschiedene Finanzierungsmöglichkeiten werden von rund drei Viertel der Befragten als wichtige Serviceleistungen </w:t>
      </w:r>
      <w:r w:rsidR="000C5E09">
        <w:rPr>
          <w:rFonts w:ascii="Arial" w:hAnsi="Arial" w:cs="Arial"/>
        </w:rPr>
        <w:t xml:space="preserve">der Banken </w:t>
      </w:r>
      <w:r w:rsidR="00935B5F">
        <w:rPr>
          <w:rFonts w:ascii="Arial" w:hAnsi="Arial" w:cs="Arial"/>
        </w:rPr>
        <w:t>erachtet.</w:t>
      </w:r>
      <w:r w:rsidR="004C3CD4">
        <w:rPr>
          <w:rFonts w:ascii="Arial" w:hAnsi="Arial" w:cs="Arial"/>
        </w:rPr>
        <w:t xml:space="preserve"> </w:t>
      </w:r>
      <w:r w:rsidR="003D3728">
        <w:rPr>
          <w:rFonts w:ascii="Arial" w:eastAsia="Times New Roman" w:hAnsi="Arial" w:cs="Arial"/>
          <w:color w:val="000000"/>
          <w:lang w:val="de-DE" w:eastAsia="de-DE"/>
        </w:rPr>
        <w:t xml:space="preserve">Die </w:t>
      </w:r>
      <w:proofErr w:type="spellStart"/>
      <w:r w:rsidR="000C5E09">
        <w:rPr>
          <w:rFonts w:ascii="Arial" w:eastAsia="Times New Roman" w:hAnsi="Arial" w:cs="Arial"/>
          <w:color w:val="000000"/>
          <w:lang w:val="de-DE" w:eastAsia="de-DE"/>
        </w:rPr>
        <w:t>Burgenländer</w:t>
      </w:r>
      <w:r w:rsidR="003D3728">
        <w:rPr>
          <w:rFonts w:ascii="Arial" w:eastAsia="Times New Roman" w:hAnsi="Arial" w:cs="Arial"/>
          <w:color w:val="000000"/>
          <w:lang w:val="de-DE" w:eastAsia="de-DE"/>
        </w:rPr>
        <w:t>Innen</w:t>
      </w:r>
      <w:proofErr w:type="spellEnd"/>
      <w:r w:rsidR="003D3728">
        <w:rPr>
          <w:rFonts w:ascii="Arial" w:eastAsia="Times New Roman" w:hAnsi="Arial" w:cs="Arial"/>
          <w:color w:val="000000"/>
          <w:lang w:val="de-DE" w:eastAsia="de-DE"/>
        </w:rPr>
        <w:t xml:space="preserve"> </w:t>
      </w:r>
      <w:r w:rsidR="00EA0690">
        <w:rPr>
          <w:rFonts w:ascii="Arial" w:eastAsia="Times New Roman" w:hAnsi="Arial" w:cs="Arial"/>
          <w:color w:val="000000"/>
          <w:lang w:val="de-DE" w:eastAsia="de-DE"/>
        </w:rPr>
        <w:t xml:space="preserve">legen weniger Wert auf </w:t>
      </w:r>
      <w:r w:rsidR="000C5E09">
        <w:rPr>
          <w:rFonts w:ascii="Arial" w:eastAsia="Times New Roman" w:hAnsi="Arial" w:cs="Arial"/>
          <w:color w:val="000000"/>
          <w:lang w:val="de-DE" w:eastAsia="de-DE"/>
        </w:rPr>
        <w:t>Wohnungsangebote (23</w:t>
      </w:r>
      <w:r w:rsidR="003D3728">
        <w:rPr>
          <w:rFonts w:ascii="Arial" w:eastAsia="Times New Roman" w:hAnsi="Arial" w:cs="Arial"/>
          <w:color w:val="000000"/>
          <w:lang w:val="de-DE" w:eastAsia="de-DE"/>
        </w:rPr>
        <w:t xml:space="preserve"> % gegenüber </w:t>
      </w:r>
      <w:r w:rsidR="000C5E09">
        <w:rPr>
          <w:rFonts w:ascii="Arial" w:eastAsia="Times New Roman" w:hAnsi="Arial" w:cs="Arial"/>
          <w:color w:val="000000"/>
          <w:lang w:val="de-DE" w:eastAsia="de-DE"/>
        </w:rPr>
        <w:t>37</w:t>
      </w:r>
      <w:r w:rsidR="003D3728">
        <w:rPr>
          <w:rFonts w:ascii="Arial" w:eastAsia="Times New Roman" w:hAnsi="Arial" w:cs="Arial"/>
          <w:color w:val="000000"/>
          <w:lang w:val="de-DE" w:eastAsia="de-DE"/>
        </w:rPr>
        <w:t xml:space="preserve"> % im Österreichschnitt) und </w:t>
      </w:r>
      <w:r w:rsidR="00EA0690">
        <w:rPr>
          <w:rFonts w:ascii="Arial" w:eastAsia="Times New Roman" w:hAnsi="Arial" w:cs="Arial"/>
          <w:color w:val="000000"/>
          <w:lang w:val="de-DE" w:eastAsia="de-DE"/>
        </w:rPr>
        <w:t xml:space="preserve">Online-Kreditrechner </w:t>
      </w:r>
      <w:r w:rsidR="000C5E09">
        <w:rPr>
          <w:rFonts w:ascii="Arial" w:eastAsia="Times New Roman" w:hAnsi="Arial" w:cs="Arial"/>
          <w:color w:val="000000"/>
          <w:lang w:val="de-DE" w:eastAsia="de-DE"/>
        </w:rPr>
        <w:t>(38</w:t>
      </w:r>
      <w:r w:rsidR="00E1172F">
        <w:rPr>
          <w:rFonts w:ascii="Arial" w:eastAsia="Times New Roman" w:hAnsi="Arial" w:cs="Arial"/>
          <w:color w:val="000000"/>
          <w:lang w:val="de-DE" w:eastAsia="de-DE"/>
        </w:rPr>
        <w:t xml:space="preserve"> % gegenüber 50</w:t>
      </w:r>
      <w:r w:rsidR="003D3728">
        <w:rPr>
          <w:rFonts w:ascii="Arial" w:eastAsia="Times New Roman" w:hAnsi="Arial" w:cs="Arial"/>
          <w:color w:val="000000"/>
          <w:lang w:val="de-DE" w:eastAsia="de-DE"/>
        </w:rPr>
        <w:t xml:space="preserve"> %) ihrer Bank. </w:t>
      </w:r>
      <w:r w:rsidR="00CB0845" w:rsidRPr="00CB0845">
        <w:rPr>
          <w:rFonts w:ascii="Arial" w:eastAsia="Times New Roman" w:hAnsi="Arial" w:cs="Arial"/>
          <w:color w:val="000000"/>
          <w:lang w:val="de-DE" w:eastAsia="de-DE"/>
        </w:rPr>
        <w:t xml:space="preserve">Tendenziell wissen </w:t>
      </w:r>
      <w:r w:rsidR="00E1172F">
        <w:rPr>
          <w:rFonts w:ascii="Arial" w:eastAsia="Times New Roman" w:hAnsi="Arial" w:cs="Arial"/>
          <w:color w:val="000000"/>
          <w:lang w:val="de-DE" w:eastAsia="de-DE"/>
        </w:rPr>
        <w:t xml:space="preserve">aber auch die </w:t>
      </w:r>
      <w:r w:rsidR="000C5E09">
        <w:rPr>
          <w:rFonts w:ascii="Arial" w:eastAsia="Times New Roman" w:hAnsi="Arial" w:cs="Arial"/>
          <w:color w:val="000000"/>
          <w:lang w:val="de-DE" w:eastAsia="de-DE"/>
        </w:rPr>
        <w:t>burgenländ</w:t>
      </w:r>
      <w:r w:rsidR="00E1172F">
        <w:rPr>
          <w:rFonts w:ascii="Arial" w:eastAsia="Times New Roman" w:hAnsi="Arial" w:cs="Arial"/>
          <w:color w:val="000000"/>
          <w:lang w:val="de-DE" w:eastAsia="de-DE"/>
        </w:rPr>
        <w:t xml:space="preserve">ischen </w:t>
      </w:r>
      <w:proofErr w:type="spellStart"/>
      <w:r w:rsidR="00CB0845" w:rsidRPr="00CB0845">
        <w:rPr>
          <w:rFonts w:ascii="Arial" w:eastAsia="Times New Roman" w:hAnsi="Arial" w:cs="Arial"/>
          <w:color w:val="000000"/>
          <w:lang w:val="de-DE" w:eastAsia="de-DE"/>
        </w:rPr>
        <w:t>KundInnen</w:t>
      </w:r>
      <w:proofErr w:type="spellEnd"/>
      <w:r w:rsidR="00CB0845" w:rsidRPr="00CB0845">
        <w:rPr>
          <w:rFonts w:ascii="Arial" w:eastAsia="Times New Roman" w:hAnsi="Arial" w:cs="Arial"/>
          <w:color w:val="000000"/>
          <w:lang w:val="de-DE" w:eastAsia="de-DE"/>
        </w:rPr>
        <w:t xml:space="preserve"> heute sehr gut Bescheid, wenn sie in eine Bankfiliale kommen. So nutzen </w:t>
      </w:r>
      <w:r w:rsidR="00E1172F">
        <w:rPr>
          <w:rFonts w:ascii="Arial" w:eastAsia="Times New Roman" w:hAnsi="Arial" w:cs="Arial"/>
          <w:color w:val="000000"/>
          <w:lang w:val="de-DE" w:eastAsia="de-DE"/>
        </w:rPr>
        <w:t xml:space="preserve">österreichweit </w:t>
      </w:r>
      <w:r w:rsidR="00CB0845" w:rsidRPr="00CB0845">
        <w:rPr>
          <w:rFonts w:ascii="Arial" w:eastAsia="Times New Roman" w:hAnsi="Arial" w:cs="Arial"/>
          <w:color w:val="000000"/>
          <w:lang w:val="de-DE" w:eastAsia="de-DE"/>
        </w:rPr>
        <w:t>64</w:t>
      </w:r>
      <w:r w:rsidR="00E1172F">
        <w:rPr>
          <w:rFonts w:ascii="Arial" w:eastAsia="Times New Roman" w:hAnsi="Arial" w:cs="Arial"/>
          <w:color w:val="000000"/>
          <w:lang w:val="de-DE" w:eastAsia="de-DE"/>
        </w:rPr>
        <w:t xml:space="preserve"> </w:t>
      </w:r>
      <w:r w:rsidR="00CB0845" w:rsidRPr="00CB0845">
        <w:rPr>
          <w:rFonts w:ascii="Arial" w:eastAsia="Times New Roman" w:hAnsi="Arial" w:cs="Arial"/>
          <w:color w:val="000000"/>
          <w:lang w:val="de-DE" w:eastAsia="de-DE"/>
        </w:rPr>
        <w:t xml:space="preserve">%  im Vorfeld Online-Plattformen, um sich über Finanzierungen zu informieren. </w:t>
      </w:r>
    </w:p>
    <w:p w:rsidR="00C2724D" w:rsidRDefault="00C2724D" w:rsidP="00BD1DE8">
      <w:pPr>
        <w:pStyle w:val="berschrift1"/>
        <w:rPr>
          <w:sz w:val="22"/>
          <w:szCs w:val="22"/>
        </w:rPr>
      </w:pPr>
    </w:p>
    <w:p w:rsidR="003D3728" w:rsidRPr="003D3728" w:rsidRDefault="003D3728" w:rsidP="00BD1DE8">
      <w:pPr>
        <w:pStyle w:val="berschrift1"/>
        <w:rPr>
          <w:sz w:val="22"/>
          <w:szCs w:val="22"/>
        </w:rPr>
      </w:pPr>
      <w:r w:rsidRPr="003D3728">
        <w:rPr>
          <w:sz w:val="22"/>
          <w:szCs w:val="22"/>
        </w:rPr>
        <w:t>Grundbuch statt Sparbuch</w:t>
      </w:r>
    </w:p>
    <w:p w:rsidR="003D3728" w:rsidRPr="003D3728" w:rsidRDefault="003D3728" w:rsidP="00BD1DE8">
      <w:pPr>
        <w:pStyle w:val="berschrift1"/>
        <w:rPr>
          <w:b w:val="0"/>
          <w:sz w:val="22"/>
          <w:szCs w:val="22"/>
        </w:rPr>
      </w:pPr>
    </w:p>
    <w:p w:rsidR="003D3728" w:rsidRDefault="003D3728" w:rsidP="00BD1DE8">
      <w:pPr>
        <w:pStyle w:val="berschrift1"/>
        <w:spacing w:line="360" w:lineRule="auto"/>
        <w:rPr>
          <w:b w:val="0"/>
          <w:sz w:val="22"/>
          <w:szCs w:val="22"/>
          <w:lang w:val="de-AT"/>
        </w:rPr>
      </w:pPr>
      <w:r w:rsidRPr="003D3728">
        <w:rPr>
          <w:b w:val="0"/>
          <w:sz w:val="22"/>
          <w:szCs w:val="22"/>
        </w:rPr>
        <w:t>9</w:t>
      </w:r>
      <w:r w:rsidR="000C5E09">
        <w:rPr>
          <w:b w:val="0"/>
          <w:sz w:val="22"/>
          <w:szCs w:val="22"/>
        </w:rPr>
        <w:t>2</w:t>
      </w:r>
      <w:r w:rsidR="00432673">
        <w:rPr>
          <w:b w:val="0"/>
          <w:sz w:val="22"/>
          <w:szCs w:val="22"/>
        </w:rPr>
        <w:t xml:space="preserve"> </w:t>
      </w:r>
      <w:r w:rsidRPr="003D3728">
        <w:rPr>
          <w:b w:val="0"/>
          <w:sz w:val="22"/>
          <w:szCs w:val="22"/>
        </w:rPr>
        <w:t>% der Befragten sehen Immobilien als wertbeständige Anlage und gerade bei niedrigen Zinsen als gute Investition</w:t>
      </w:r>
      <w:r w:rsidR="00432673">
        <w:rPr>
          <w:b w:val="0"/>
          <w:sz w:val="22"/>
          <w:szCs w:val="22"/>
        </w:rPr>
        <w:t>smöglichkeit (</w:t>
      </w:r>
      <w:r w:rsidR="00373F9F">
        <w:rPr>
          <w:b w:val="0"/>
          <w:sz w:val="22"/>
          <w:szCs w:val="22"/>
        </w:rPr>
        <w:t>9</w:t>
      </w:r>
      <w:r w:rsidR="000C5E09">
        <w:rPr>
          <w:b w:val="0"/>
          <w:sz w:val="22"/>
          <w:szCs w:val="22"/>
        </w:rPr>
        <w:t>1</w:t>
      </w:r>
      <w:r w:rsidR="00432673">
        <w:rPr>
          <w:b w:val="0"/>
          <w:sz w:val="22"/>
          <w:szCs w:val="22"/>
        </w:rPr>
        <w:t xml:space="preserve"> </w:t>
      </w:r>
      <w:r w:rsidRPr="003D3728">
        <w:rPr>
          <w:b w:val="0"/>
          <w:sz w:val="22"/>
          <w:szCs w:val="22"/>
        </w:rPr>
        <w:t xml:space="preserve">%). </w:t>
      </w:r>
      <w:r w:rsidR="000C5E09">
        <w:rPr>
          <w:b w:val="0"/>
          <w:sz w:val="22"/>
          <w:szCs w:val="22"/>
        </w:rPr>
        <w:t>9</w:t>
      </w:r>
      <w:r w:rsidRPr="003D3728">
        <w:rPr>
          <w:b w:val="0"/>
          <w:sz w:val="22"/>
          <w:szCs w:val="22"/>
        </w:rPr>
        <w:t xml:space="preserve"> von 10 geben an, lieber Kreditraten als Miete zahlen zu wollen. </w:t>
      </w:r>
      <w:r w:rsidRPr="003D3728">
        <w:rPr>
          <w:b w:val="0"/>
          <w:sz w:val="22"/>
          <w:szCs w:val="22"/>
          <w:lang w:val="de-AT"/>
        </w:rPr>
        <w:t xml:space="preserve">Eigentum ist die beste Vorsorge. Eigentum senkt die Wohnkosten und gibt daher mehr Spielraum beim frei verfügbaren Einkommen in späteren Jahren. </w:t>
      </w:r>
      <w:r w:rsidRPr="003D3728">
        <w:rPr>
          <w:b w:val="0"/>
          <w:sz w:val="22"/>
          <w:szCs w:val="22"/>
        </w:rPr>
        <w:t xml:space="preserve"> </w:t>
      </w:r>
      <w:r w:rsidRPr="003D3728">
        <w:rPr>
          <w:b w:val="0"/>
          <w:i/>
          <w:sz w:val="22"/>
          <w:szCs w:val="22"/>
        </w:rPr>
        <w:t>„</w:t>
      </w:r>
      <w:r w:rsidRPr="003D3728">
        <w:rPr>
          <w:b w:val="0"/>
          <w:i/>
          <w:sz w:val="22"/>
          <w:szCs w:val="22"/>
          <w:lang w:val="de-AT"/>
        </w:rPr>
        <w:t>Ich empfehle unbedingt, jetzt die Gunst der Stunde für einen niedrig verzinsten Fixzinskredit zu nützen. Insbesondere bei langfristigen Finanzierungen sollte man daran denken, dass die Zinsen und damit auch wieder die monatlichen Raten  steigen können“</w:t>
      </w:r>
      <w:r w:rsidRPr="003D3728">
        <w:rPr>
          <w:b w:val="0"/>
          <w:sz w:val="22"/>
          <w:szCs w:val="22"/>
          <w:lang w:val="de-AT"/>
        </w:rPr>
        <w:t>, ergänzt</w:t>
      </w:r>
      <w:r w:rsidR="000C5E09">
        <w:rPr>
          <w:b w:val="0"/>
          <w:sz w:val="22"/>
          <w:szCs w:val="22"/>
          <w:lang w:val="de-AT"/>
        </w:rPr>
        <w:t xml:space="preserve"> Georg Posch</w:t>
      </w:r>
      <w:r w:rsidRPr="003D3728">
        <w:rPr>
          <w:b w:val="0"/>
          <w:sz w:val="22"/>
          <w:szCs w:val="22"/>
          <w:lang w:val="de-AT"/>
        </w:rPr>
        <w:t>.</w:t>
      </w:r>
    </w:p>
    <w:p w:rsidR="00432673" w:rsidRDefault="00432673" w:rsidP="00BD1DE8">
      <w:pPr>
        <w:spacing w:after="0"/>
        <w:rPr>
          <w:lang w:eastAsia="de-DE"/>
        </w:rPr>
      </w:pPr>
    </w:p>
    <w:p w:rsidR="00BD1DE8" w:rsidRDefault="00BD1DE8" w:rsidP="00BD1DE8">
      <w:pPr>
        <w:spacing w:after="0"/>
        <w:rPr>
          <w:lang w:eastAsia="de-DE"/>
        </w:rPr>
      </w:pPr>
    </w:p>
    <w:p w:rsidR="00432673" w:rsidRPr="00432673" w:rsidRDefault="00432673" w:rsidP="00BD1DE8">
      <w:pPr>
        <w:spacing w:after="0" w:line="240" w:lineRule="auto"/>
        <w:rPr>
          <w:rFonts w:ascii="Arial" w:eastAsia="Times New Roman" w:hAnsi="Arial" w:cs="Arial"/>
          <w:b/>
          <w:color w:val="000000"/>
          <w:sz w:val="18"/>
          <w:szCs w:val="18"/>
          <w:lang w:val="de-DE" w:eastAsia="de-DE"/>
        </w:rPr>
      </w:pPr>
      <w:r w:rsidRPr="00432673">
        <w:rPr>
          <w:rFonts w:ascii="Arial" w:eastAsia="Times New Roman" w:hAnsi="Arial" w:cs="Arial"/>
          <w:b/>
          <w:color w:val="000000"/>
          <w:sz w:val="18"/>
          <w:szCs w:val="18"/>
          <w:lang w:val="de-DE" w:eastAsia="de-DE"/>
        </w:rPr>
        <w:t>Zum Studiendesign:</w:t>
      </w:r>
    </w:p>
    <w:p w:rsidR="00432673" w:rsidRPr="00432673" w:rsidRDefault="00432673" w:rsidP="00BD1DE8">
      <w:pPr>
        <w:spacing w:after="0" w:line="240" w:lineRule="auto"/>
        <w:rPr>
          <w:rFonts w:ascii="Arial" w:eastAsia="Times New Roman" w:hAnsi="Arial" w:cs="Arial"/>
          <w:color w:val="000000"/>
          <w:sz w:val="18"/>
          <w:szCs w:val="18"/>
          <w:lang w:val="de-DE" w:eastAsia="de-DE"/>
        </w:rPr>
      </w:pPr>
      <w:r w:rsidRPr="00432673">
        <w:rPr>
          <w:rFonts w:ascii="Arial" w:eastAsia="Times New Roman" w:hAnsi="Arial" w:cs="Arial"/>
          <w:color w:val="000000"/>
          <w:sz w:val="18"/>
          <w:szCs w:val="18"/>
          <w:lang w:val="de-DE" w:eastAsia="de-DE"/>
        </w:rPr>
        <w:t>In einer in der Zeit von 17. März bis 07. April 2016 durchgeführten Online-Befragung wurde die Wohnsituation der österreichischen Bevölkerung zwischen 18 und 69 Jahren erhoben sowie deren Wünsche und Bedürfnisse zur Veränderung. Dabei wurden die Befragten aufgrund der demografischen Daten fünf Lebensphasen zugeordnet, um typisches Wohnverhalten zu charakterisieren: Studenten (18 – 29 Jahre), junge Erwachsene ohne Kinder (20 – 39 Jahre), etablierte Erwachsene ohne Kinder (40 – 59 Jahre), Familien (20 – 59 Jahre mit Kindern im eigenen Haushalt) und Senioren (60 – 6</w:t>
      </w:r>
      <w:r w:rsidR="000F3ECC">
        <w:rPr>
          <w:rFonts w:ascii="Arial" w:eastAsia="Times New Roman" w:hAnsi="Arial" w:cs="Arial"/>
          <w:color w:val="000000"/>
          <w:sz w:val="18"/>
          <w:szCs w:val="18"/>
          <w:lang w:val="de-DE" w:eastAsia="de-DE"/>
        </w:rPr>
        <w:t>9 Jahre). Insgesamt wurden 170</w:t>
      </w:r>
      <w:r w:rsidRPr="00432673">
        <w:rPr>
          <w:rFonts w:ascii="Arial" w:eastAsia="Times New Roman" w:hAnsi="Arial" w:cs="Arial"/>
          <w:color w:val="000000"/>
          <w:sz w:val="18"/>
          <w:szCs w:val="18"/>
          <w:lang w:val="de-DE" w:eastAsia="de-DE"/>
        </w:rPr>
        <w:t xml:space="preserve"> Personen befragt. Es liegt damit eine fundierte Untersuchung der Wohnverhältnisse </w:t>
      </w:r>
      <w:r w:rsidR="000F3ECC">
        <w:rPr>
          <w:rFonts w:ascii="Arial" w:eastAsia="Times New Roman" w:hAnsi="Arial" w:cs="Arial"/>
          <w:color w:val="000000"/>
          <w:sz w:val="18"/>
          <w:szCs w:val="18"/>
          <w:lang w:val="de-DE" w:eastAsia="de-DE"/>
        </w:rPr>
        <w:t xml:space="preserve">im Burgenland </w:t>
      </w:r>
      <w:r w:rsidRPr="00432673">
        <w:rPr>
          <w:rFonts w:ascii="Arial" w:eastAsia="Times New Roman" w:hAnsi="Arial" w:cs="Arial"/>
          <w:color w:val="000000"/>
          <w:sz w:val="18"/>
          <w:szCs w:val="18"/>
          <w:lang w:val="de-DE" w:eastAsia="de-DE"/>
        </w:rPr>
        <w:t>vor, die sich auf Aussagen individueller Personen stützt und die Mikrozensuserhebungen der Statistik Austria um diese persönliche Sicht ergänzt.</w:t>
      </w:r>
    </w:p>
    <w:p w:rsidR="00432673" w:rsidRPr="00432673" w:rsidRDefault="00432673" w:rsidP="00BD1DE8">
      <w:pPr>
        <w:spacing w:after="0" w:line="240" w:lineRule="auto"/>
        <w:rPr>
          <w:rFonts w:ascii="Arial" w:eastAsia="Times New Roman" w:hAnsi="Arial" w:cs="Arial"/>
          <w:color w:val="000000"/>
          <w:sz w:val="18"/>
          <w:szCs w:val="18"/>
          <w:lang w:val="de-DE" w:eastAsia="de-DE"/>
        </w:rPr>
      </w:pPr>
    </w:p>
    <w:p w:rsidR="00432673" w:rsidRDefault="00432673" w:rsidP="00BD1DE8">
      <w:pPr>
        <w:spacing w:after="0"/>
        <w:rPr>
          <w:lang w:val="de-DE" w:eastAsia="de-DE"/>
        </w:rPr>
      </w:pPr>
    </w:p>
    <w:p w:rsidR="00432673" w:rsidRPr="00432673" w:rsidRDefault="00432673" w:rsidP="00BD1DE8">
      <w:pPr>
        <w:spacing w:after="0" w:line="240" w:lineRule="auto"/>
        <w:jc w:val="center"/>
        <w:rPr>
          <w:rFonts w:ascii="Arial" w:eastAsia="Times New Roman" w:hAnsi="Arial" w:cs="Arial"/>
          <w:sz w:val="16"/>
          <w:szCs w:val="16"/>
          <w:lang w:val="de-DE" w:eastAsia="de-DE"/>
        </w:rPr>
      </w:pPr>
      <w:r w:rsidRPr="00432673">
        <w:rPr>
          <w:rFonts w:ascii="Arial" w:eastAsia="Times New Roman" w:hAnsi="Arial" w:cs="Arial"/>
          <w:b/>
          <w:sz w:val="16"/>
          <w:szCs w:val="16"/>
          <w:lang w:eastAsia="de-DE"/>
        </w:rPr>
        <w:t>Rückfragen:</w:t>
      </w:r>
    </w:p>
    <w:p w:rsidR="00432673" w:rsidRPr="00432673" w:rsidRDefault="00432673" w:rsidP="00BD1DE8">
      <w:pPr>
        <w:spacing w:after="0" w:line="240" w:lineRule="auto"/>
        <w:ind w:right="360"/>
        <w:jc w:val="center"/>
        <w:rPr>
          <w:rFonts w:ascii="Arial" w:eastAsia="Times New Roman" w:hAnsi="Arial" w:cs="Arial"/>
          <w:sz w:val="16"/>
          <w:szCs w:val="16"/>
          <w:lang w:eastAsia="de-DE"/>
        </w:rPr>
      </w:pPr>
      <w:r w:rsidRPr="00432673">
        <w:rPr>
          <w:rFonts w:ascii="Arial" w:eastAsia="Times New Roman" w:hAnsi="Arial" w:cs="Arial"/>
          <w:sz w:val="16"/>
          <w:szCs w:val="16"/>
          <w:lang w:eastAsia="de-DE"/>
        </w:rPr>
        <w:t>s Bausparkasse, Presse- und Öffentlichkeitsarbeit</w:t>
      </w:r>
    </w:p>
    <w:p w:rsidR="00432673" w:rsidRPr="00432673" w:rsidRDefault="00432673" w:rsidP="00BD1DE8">
      <w:pPr>
        <w:spacing w:after="0" w:line="240" w:lineRule="auto"/>
        <w:jc w:val="center"/>
        <w:rPr>
          <w:rFonts w:ascii="Arial" w:eastAsia="Times New Roman" w:hAnsi="Arial" w:cs="Arial"/>
          <w:sz w:val="16"/>
          <w:szCs w:val="16"/>
          <w:lang w:eastAsia="de-DE"/>
        </w:rPr>
      </w:pPr>
      <w:r w:rsidRPr="00432673">
        <w:rPr>
          <w:rFonts w:ascii="Arial" w:eastAsia="Times New Roman" w:hAnsi="Arial" w:cs="Arial"/>
          <w:sz w:val="16"/>
          <w:szCs w:val="16"/>
          <w:lang w:eastAsia="de-DE"/>
        </w:rPr>
        <w:t>Charlotte Harrer, Tel. 050100 DW 29326, Telefax: 0501009 – 29326, E-Mail</w:t>
      </w:r>
      <w:r w:rsidRPr="00432673">
        <w:rPr>
          <w:rFonts w:ascii="Arial" w:eastAsia="Times New Roman" w:hAnsi="Arial" w:cs="Arial"/>
          <w:sz w:val="20"/>
          <w:szCs w:val="24"/>
          <w:lang w:val="it-IT" w:eastAsia="de-DE"/>
        </w:rPr>
        <w:t xml:space="preserve">: </w:t>
      </w:r>
      <w:hyperlink r:id="rId8" w:history="1">
        <w:r w:rsidRPr="00432673">
          <w:rPr>
            <w:rFonts w:ascii="Arial" w:eastAsia="Times New Roman" w:hAnsi="Arial" w:cs="Arial"/>
            <w:color w:val="0000FF"/>
            <w:sz w:val="16"/>
            <w:szCs w:val="16"/>
            <w:u w:val="single"/>
            <w:lang w:val="it-IT" w:eastAsia="de-DE"/>
          </w:rPr>
          <w:t>charlotte.harrer@sbausparkasse.co.at</w:t>
        </w:r>
      </w:hyperlink>
    </w:p>
    <w:p w:rsidR="00432673" w:rsidRPr="00432673" w:rsidRDefault="00432673" w:rsidP="004F0494">
      <w:pPr>
        <w:spacing w:after="0" w:line="240" w:lineRule="auto"/>
        <w:jc w:val="center"/>
        <w:rPr>
          <w:rFonts w:ascii="Arial" w:eastAsia="Times New Roman" w:hAnsi="Arial" w:cs="Arial"/>
          <w:sz w:val="16"/>
          <w:szCs w:val="16"/>
          <w:lang w:eastAsia="de-DE"/>
        </w:rPr>
      </w:pPr>
    </w:p>
    <w:p w:rsidR="00E53E1D" w:rsidRPr="00E53E1D" w:rsidRDefault="00E53E1D" w:rsidP="004F0494">
      <w:pPr>
        <w:pBdr>
          <w:bottom w:val="single" w:sz="6" w:space="1" w:color="auto"/>
        </w:pBdr>
        <w:autoSpaceDE w:val="0"/>
        <w:autoSpaceDN w:val="0"/>
        <w:adjustRightInd w:val="0"/>
        <w:spacing w:after="0" w:line="240" w:lineRule="auto"/>
        <w:jc w:val="center"/>
        <w:rPr>
          <w:rFonts w:ascii="Arial" w:eastAsia="SimSun" w:hAnsi="Arial" w:cs="Arial"/>
          <w:sz w:val="16"/>
          <w:szCs w:val="16"/>
          <w:lang w:eastAsia="de-DE"/>
        </w:rPr>
      </w:pPr>
      <w:r w:rsidRPr="00E53E1D">
        <w:rPr>
          <w:rFonts w:ascii="Arial" w:eastAsia="SimSun" w:hAnsi="Arial" w:cs="Arial"/>
          <w:sz w:val="16"/>
          <w:szCs w:val="16"/>
          <w:lang w:eastAsia="de-DE"/>
        </w:rPr>
        <w:t>Erste Bank, Presse- und Öffentlichkeitsarbeit</w:t>
      </w:r>
    </w:p>
    <w:p w:rsidR="00E53E1D" w:rsidRPr="00E53E1D" w:rsidRDefault="00E53E1D" w:rsidP="004F0494">
      <w:pPr>
        <w:pBdr>
          <w:bottom w:val="single" w:sz="6" w:space="1" w:color="auto"/>
        </w:pBdr>
        <w:autoSpaceDE w:val="0"/>
        <w:autoSpaceDN w:val="0"/>
        <w:adjustRightInd w:val="0"/>
        <w:spacing w:after="0" w:line="240" w:lineRule="auto"/>
        <w:jc w:val="center"/>
        <w:rPr>
          <w:rFonts w:ascii="Arial" w:eastAsia="SimSun" w:hAnsi="Arial" w:cs="Arial"/>
          <w:sz w:val="16"/>
          <w:szCs w:val="16"/>
          <w:lang w:eastAsia="de-DE"/>
        </w:rPr>
      </w:pPr>
      <w:r w:rsidRPr="00E53E1D">
        <w:rPr>
          <w:rFonts w:ascii="Arial" w:eastAsia="SimSun" w:hAnsi="Arial" w:cs="Arial"/>
          <w:sz w:val="16"/>
          <w:szCs w:val="16"/>
          <w:lang w:eastAsia="de-DE"/>
        </w:rPr>
        <w:t>1100 Wien, Am Belvedere 1, Telefax: 0043 (0) 50100 DW 19849</w:t>
      </w:r>
    </w:p>
    <w:p w:rsidR="00E53E1D" w:rsidRPr="00E53E1D" w:rsidRDefault="00E53E1D" w:rsidP="004F0494">
      <w:pPr>
        <w:pBdr>
          <w:bottom w:val="single" w:sz="6" w:space="1" w:color="auto"/>
        </w:pBdr>
        <w:autoSpaceDE w:val="0"/>
        <w:autoSpaceDN w:val="0"/>
        <w:adjustRightInd w:val="0"/>
        <w:spacing w:after="0" w:line="240" w:lineRule="auto"/>
        <w:jc w:val="center"/>
        <w:rPr>
          <w:rFonts w:ascii="Arial" w:eastAsia="SimSun" w:hAnsi="Arial" w:cs="Arial"/>
          <w:sz w:val="16"/>
          <w:szCs w:val="16"/>
          <w:lang w:eastAsia="de-DE"/>
        </w:rPr>
      </w:pPr>
      <w:r w:rsidRPr="00E53E1D">
        <w:rPr>
          <w:rFonts w:ascii="Arial" w:eastAsia="SimSun" w:hAnsi="Arial" w:cs="Arial"/>
          <w:sz w:val="16"/>
          <w:szCs w:val="16"/>
          <w:lang w:eastAsia="de-DE"/>
        </w:rPr>
        <w:t xml:space="preserve">Karin Berger, 050100 DW 17629, E-Mail: </w:t>
      </w:r>
      <w:hyperlink r:id="rId9" w:history="1">
        <w:r w:rsidRPr="00E53E1D">
          <w:rPr>
            <w:rStyle w:val="Hyperlink"/>
            <w:rFonts w:ascii="Arial" w:eastAsia="SimSun" w:hAnsi="Arial" w:cs="Arial"/>
            <w:sz w:val="16"/>
            <w:szCs w:val="16"/>
            <w:lang w:eastAsia="de-DE"/>
          </w:rPr>
          <w:t>karin.berger@erstegroup.com</w:t>
        </w:r>
      </w:hyperlink>
    </w:p>
    <w:p w:rsidR="00E53E1D" w:rsidRPr="00E53E1D" w:rsidRDefault="00E53E1D" w:rsidP="004F0494">
      <w:pPr>
        <w:pBdr>
          <w:bottom w:val="single" w:sz="6" w:space="1" w:color="auto"/>
        </w:pBdr>
        <w:autoSpaceDE w:val="0"/>
        <w:autoSpaceDN w:val="0"/>
        <w:adjustRightInd w:val="0"/>
        <w:spacing w:after="0" w:line="240" w:lineRule="auto"/>
        <w:jc w:val="center"/>
        <w:rPr>
          <w:rFonts w:ascii="Arial" w:eastAsia="SimSun" w:hAnsi="Arial" w:cs="Arial"/>
          <w:sz w:val="16"/>
          <w:szCs w:val="16"/>
          <w:lang w:val="it-IT" w:eastAsia="de-DE"/>
        </w:rPr>
      </w:pPr>
      <w:r w:rsidRPr="00E53E1D">
        <w:rPr>
          <w:rFonts w:ascii="Arial" w:eastAsia="SimSun" w:hAnsi="Arial" w:cs="Arial"/>
          <w:sz w:val="16"/>
          <w:szCs w:val="16"/>
          <w:lang w:val="it-IT" w:eastAsia="de-DE"/>
        </w:rPr>
        <w:t xml:space="preserve">Christian Hromatka, 050 100 DW 13711, E-Mail: </w:t>
      </w:r>
      <w:hyperlink r:id="rId10" w:history="1">
        <w:r w:rsidRPr="00E53E1D">
          <w:rPr>
            <w:rStyle w:val="Hyperlink"/>
            <w:rFonts w:ascii="Arial" w:eastAsia="SimSun" w:hAnsi="Arial" w:cs="Arial"/>
            <w:sz w:val="16"/>
            <w:szCs w:val="16"/>
            <w:lang w:val="it-IT" w:eastAsia="de-DE"/>
          </w:rPr>
          <w:t>christian.hromatka@erstegroup.com</w:t>
        </w:r>
      </w:hyperlink>
    </w:p>
    <w:p w:rsidR="00E53E1D" w:rsidRPr="00E53E1D" w:rsidRDefault="00E53E1D" w:rsidP="004F0494">
      <w:pPr>
        <w:pBdr>
          <w:bottom w:val="single" w:sz="6" w:space="1" w:color="auto"/>
        </w:pBdr>
        <w:autoSpaceDE w:val="0"/>
        <w:autoSpaceDN w:val="0"/>
        <w:adjustRightInd w:val="0"/>
        <w:spacing w:after="0" w:line="240" w:lineRule="auto"/>
        <w:jc w:val="center"/>
        <w:rPr>
          <w:rFonts w:ascii="Arial" w:eastAsia="SimSun" w:hAnsi="Arial" w:cs="Arial"/>
          <w:sz w:val="16"/>
          <w:szCs w:val="16"/>
          <w:lang w:val="en-US" w:eastAsia="de-DE"/>
        </w:rPr>
      </w:pPr>
    </w:p>
    <w:p w:rsidR="00E53E1D" w:rsidRPr="00E53E1D" w:rsidRDefault="00E53E1D" w:rsidP="00E53E1D">
      <w:pPr>
        <w:pBdr>
          <w:bottom w:val="single" w:sz="6" w:space="1" w:color="auto"/>
        </w:pBdr>
        <w:autoSpaceDE w:val="0"/>
        <w:autoSpaceDN w:val="0"/>
        <w:adjustRightInd w:val="0"/>
        <w:spacing w:after="0" w:line="240" w:lineRule="auto"/>
        <w:rPr>
          <w:rFonts w:ascii="Arial" w:eastAsia="SimSun" w:hAnsi="Arial" w:cs="Arial"/>
          <w:sz w:val="16"/>
          <w:szCs w:val="16"/>
          <w:lang w:val="en-US" w:eastAsia="de-DE"/>
        </w:rPr>
      </w:pPr>
    </w:p>
    <w:p w:rsidR="00E53E1D" w:rsidRPr="00E53E1D" w:rsidRDefault="00E53E1D" w:rsidP="00E53E1D">
      <w:pPr>
        <w:pBdr>
          <w:bottom w:val="single" w:sz="6" w:space="1" w:color="auto"/>
        </w:pBdr>
        <w:autoSpaceDE w:val="0"/>
        <w:autoSpaceDN w:val="0"/>
        <w:adjustRightInd w:val="0"/>
        <w:spacing w:after="0" w:line="240" w:lineRule="auto"/>
        <w:rPr>
          <w:rFonts w:ascii="Arial" w:eastAsia="SimSun" w:hAnsi="Arial" w:cs="Arial"/>
          <w:sz w:val="16"/>
          <w:szCs w:val="16"/>
          <w:u w:val="single"/>
          <w:lang w:val="it-IT" w:eastAsia="de-DE"/>
        </w:rPr>
      </w:pPr>
      <w:r w:rsidRPr="00E53E1D">
        <w:rPr>
          <w:rFonts w:ascii="Arial" w:eastAsia="SimSun" w:hAnsi="Arial" w:cs="Arial"/>
          <w:sz w:val="16"/>
          <w:szCs w:val="16"/>
          <w:lang w:val="de-DE" w:eastAsia="de-DE"/>
        </w:rPr>
        <w:t xml:space="preserve">Text und Fotos stehen zum Download bereit unter: </w:t>
      </w:r>
      <w:hyperlink r:id="rId11" w:history="1">
        <w:r w:rsidRPr="00E53E1D">
          <w:rPr>
            <w:rStyle w:val="Hyperlink"/>
            <w:rFonts w:ascii="Arial" w:eastAsia="SimSun" w:hAnsi="Arial" w:cs="Arial"/>
            <w:sz w:val="16"/>
            <w:szCs w:val="16"/>
            <w:lang w:val="it-IT" w:eastAsia="de-DE"/>
          </w:rPr>
          <w:t>www.erstebank.at/presseaussendung</w:t>
        </w:r>
      </w:hyperlink>
    </w:p>
    <w:p w:rsidR="00E53E1D" w:rsidRPr="00E53E1D" w:rsidRDefault="00E53E1D" w:rsidP="00E53E1D">
      <w:pPr>
        <w:pBdr>
          <w:bottom w:val="single" w:sz="6" w:space="1" w:color="auto"/>
        </w:pBdr>
        <w:autoSpaceDE w:val="0"/>
        <w:autoSpaceDN w:val="0"/>
        <w:adjustRightInd w:val="0"/>
        <w:spacing w:after="0" w:line="240" w:lineRule="auto"/>
        <w:rPr>
          <w:rFonts w:ascii="Arial" w:eastAsia="SimSun" w:hAnsi="Arial" w:cs="Arial"/>
          <w:sz w:val="16"/>
          <w:szCs w:val="16"/>
          <w:lang w:val="it-IT" w:eastAsia="de-DE"/>
        </w:rPr>
      </w:pPr>
    </w:p>
    <w:p w:rsidR="00235C21" w:rsidRPr="00E53E1D" w:rsidRDefault="00235C21" w:rsidP="00BD1DE8">
      <w:pPr>
        <w:pBdr>
          <w:bottom w:val="single" w:sz="6" w:space="1" w:color="auto"/>
        </w:pBdr>
        <w:autoSpaceDE w:val="0"/>
        <w:autoSpaceDN w:val="0"/>
        <w:adjustRightInd w:val="0"/>
        <w:spacing w:after="0" w:line="240" w:lineRule="auto"/>
        <w:rPr>
          <w:rFonts w:ascii="Arial" w:eastAsia="SimSun" w:hAnsi="Arial" w:cs="Arial"/>
          <w:sz w:val="16"/>
          <w:szCs w:val="16"/>
          <w:lang w:val="it-IT" w:eastAsia="de-DE"/>
        </w:rPr>
      </w:pPr>
    </w:p>
    <w:p w:rsidR="00235C21" w:rsidRPr="00235C21" w:rsidRDefault="00235C21" w:rsidP="00BD1DE8">
      <w:pPr>
        <w:spacing w:after="0" w:line="240" w:lineRule="auto"/>
        <w:rPr>
          <w:rFonts w:ascii="Arial" w:eastAsia="Times New Roman" w:hAnsi="Arial" w:cs="Arial"/>
          <w:color w:val="000000"/>
          <w:sz w:val="16"/>
          <w:szCs w:val="16"/>
          <w:lang w:val="de-DE" w:eastAsia="de-DE"/>
        </w:rPr>
      </w:pPr>
    </w:p>
    <w:p w:rsidR="00235C21" w:rsidRP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r w:rsidRPr="00235C21">
        <w:rPr>
          <w:rFonts w:ascii="Arial" w:eastAsia="Times New Roman" w:hAnsi="Arial" w:cs="Arial"/>
          <w:sz w:val="16"/>
          <w:szCs w:val="24"/>
          <w:lang w:val="de-DE" w:eastAsia="de-DE"/>
        </w:rPr>
        <w:t xml:space="preserve">Die </w:t>
      </w:r>
      <w:r w:rsidRPr="00235C21">
        <w:rPr>
          <w:rFonts w:ascii="Arial" w:eastAsia="Times New Roman" w:hAnsi="Arial" w:cs="Arial"/>
          <w:b/>
          <w:sz w:val="16"/>
          <w:szCs w:val="24"/>
          <w:lang w:val="de-DE" w:eastAsia="de-DE"/>
        </w:rPr>
        <w:t>s Bausparkasse</w:t>
      </w:r>
      <w:r w:rsidRPr="00235C21">
        <w:rPr>
          <w:rFonts w:ascii="Arial" w:eastAsia="Times New Roman" w:hAnsi="Arial" w:cs="Arial"/>
          <w:sz w:val="16"/>
          <w:szCs w:val="24"/>
          <w:lang w:val="de-DE" w:eastAsia="de-DE"/>
        </w:rPr>
        <w:t xml:space="preserve"> zählt zu den erfolgreichsten Bausparkassen Österreichs. Bereits jeder 3. Bausparer ist Kunde der s Bausparkasse. Mit einem Einlagenvolumen von 6,1 Mrd. Euro und Ausleihungen in der Höhe von 6,2 Mrd. Euro (Stand April 2016) ist das Institut die finanzierungsstärkste Bausparkasse des Landes. Mehr als 1,5 Mio. Österreicher vertrauen den Leistungen der s Bausparkasse. Maßgeschneiderte Produkte, bestes Service, beste Beratung und zuverlässige Abwicklung sind die Grundlagen des Erfolges.</w:t>
      </w:r>
    </w:p>
    <w:p w:rsid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r w:rsidRPr="00235C21">
        <w:rPr>
          <w:rFonts w:ascii="Arial" w:eastAsia="Times New Roman" w:hAnsi="Arial" w:cs="Arial"/>
          <w:sz w:val="16"/>
          <w:szCs w:val="24"/>
          <w:lang w:val="de-DE" w:eastAsia="de-DE"/>
        </w:rPr>
        <w:t>Die s Bausparkasse ist ein modernes Dienstleistungsunternehmen mit einem vielfältigen Angebot, um die Wohnträume ihrer Kunden zu verwirklichen. Die Bausparkasse der österreichischen Sparkassen AG ist eine 95 %</w:t>
      </w:r>
      <w:proofErr w:type="spellStart"/>
      <w:r w:rsidRPr="00235C21">
        <w:rPr>
          <w:rFonts w:ascii="Arial" w:eastAsia="Times New Roman" w:hAnsi="Arial" w:cs="Arial"/>
          <w:sz w:val="16"/>
          <w:szCs w:val="24"/>
          <w:lang w:val="de-DE" w:eastAsia="de-DE"/>
        </w:rPr>
        <w:t>ige</w:t>
      </w:r>
      <w:proofErr w:type="spellEnd"/>
      <w:r w:rsidRPr="00235C21">
        <w:rPr>
          <w:rFonts w:ascii="Arial" w:eastAsia="Times New Roman" w:hAnsi="Arial" w:cs="Arial"/>
          <w:sz w:val="16"/>
          <w:szCs w:val="24"/>
          <w:lang w:val="de-DE" w:eastAsia="de-DE"/>
        </w:rPr>
        <w:t xml:space="preserve"> Tochter der Erste Bank der </w:t>
      </w:r>
      <w:proofErr w:type="spellStart"/>
      <w:r w:rsidRPr="00235C21">
        <w:rPr>
          <w:rFonts w:ascii="Arial" w:eastAsia="Times New Roman" w:hAnsi="Arial" w:cs="Arial"/>
          <w:sz w:val="16"/>
          <w:szCs w:val="24"/>
          <w:lang w:val="de-DE" w:eastAsia="de-DE"/>
        </w:rPr>
        <w:t>oesterreichischen</w:t>
      </w:r>
      <w:proofErr w:type="spellEnd"/>
      <w:r w:rsidRPr="00235C21">
        <w:rPr>
          <w:rFonts w:ascii="Arial" w:eastAsia="Times New Roman" w:hAnsi="Arial" w:cs="Arial"/>
          <w:sz w:val="16"/>
          <w:szCs w:val="24"/>
          <w:lang w:val="de-DE" w:eastAsia="de-DE"/>
        </w:rPr>
        <w:t xml:space="preserve"> Sparkassen AG, 5 % an dem Institut besitzt die Vienna Insurance Group AG.</w:t>
      </w:r>
    </w:p>
    <w:p w:rsid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p>
    <w:p w:rsidR="00AF3BF8" w:rsidRPr="00AF3BF8" w:rsidRDefault="00AF3BF8" w:rsidP="00AF3BF8">
      <w:pPr>
        <w:tabs>
          <w:tab w:val="center" w:pos="4820"/>
          <w:tab w:val="right" w:pos="9639"/>
          <w:tab w:val="right" w:pos="10260"/>
        </w:tabs>
        <w:spacing w:after="0" w:line="240" w:lineRule="auto"/>
        <w:jc w:val="both"/>
        <w:rPr>
          <w:rFonts w:ascii="Arial" w:eastAsia="Times New Roman" w:hAnsi="Arial" w:cs="Arial"/>
          <w:sz w:val="16"/>
          <w:szCs w:val="24"/>
          <w:lang w:val="de-DE" w:eastAsia="de-DE"/>
        </w:rPr>
      </w:pPr>
      <w:r w:rsidRPr="00AF3BF8">
        <w:rPr>
          <w:rFonts w:ascii="Arial" w:eastAsia="Times New Roman" w:hAnsi="Arial" w:cs="Arial"/>
          <w:sz w:val="16"/>
          <w:szCs w:val="24"/>
          <w:lang w:val="de-DE" w:eastAsia="de-DE"/>
        </w:rPr>
        <w:t xml:space="preserve">Die </w:t>
      </w:r>
      <w:r w:rsidRPr="00AF3BF8">
        <w:rPr>
          <w:rFonts w:ascii="Arial" w:eastAsia="Times New Roman" w:hAnsi="Arial" w:cs="Arial"/>
          <w:b/>
          <w:bCs/>
          <w:sz w:val="16"/>
          <w:szCs w:val="24"/>
          <w:lang w:val="de-DE" w:eastAsia="de-DE"/>
        </w:rPr>
        <w:t>Erste Bank und Sparkassen</w:t>
      </w:r>
      <w:r w:rsidRPr="00AF3BF8">
        <w:rPr>
          <w:rFonts w:ascii="Arial" w:eastAsia="Times New Roman" w:hAnsi="Arial" w:cs="Arial"/>
          <w:sz w:val="16"/>
          <w:szCs w:val="24"/>
          <w:lang w:val="de-DE" w:eastAsia="de-DE"/>
        </w:rPr>
        <w:t xml:space="preserve"> bilden </w:t>
      </w:r>
      <w:r w:rsidRPr="00AF3BF8">
        <w:rPr>
          <w:rFonts w:ascii="Arial" w:eastAsia="Times New Roman" w:hAnsi="Arial" w:cs="Arial"/>
          <w:b/>
          <w:bCs/>
          <w:sz w:val="16"/>
          <w:szCs w:val="24"/>
          <w:lang w:val="de-DE" w:eastAsia="de-DE"/>
        </w:rPr>
        <w:t>in Österreich</w:t>
      </w:r>
      <w:r w:rsidRPr="00AF3BF8">
        <w:rPr>
          <w:rFonts w:ascii="Arial" w:eastAsia="Times New Roman" w:hAnsi="Arial" w:cs="Arial"/>
          <w:sz w:val="16"/>
          <w:szCs w:val="24"/>
          <w:lang w:val="de-DE" w:eastAsia="de-DE"/>
        </w:rPr>
        <w:t xml:space="preserve"> den größten Anbieter von Finanzdienstleistungen. Rund 16.300 Mitarbeiter betreuen in über 1.000 Filialen mehr als 3 Millionen Kunden. Ihr Kundenanteil in Österreich beträgt rund 28 Prozent.</w:t>
      </w:r>
    </w:p>
    <w:p w:rsidR="00AF3BF8" w:rsidRPr="003C59EB" w:rsidRDefault="00AF3BF8" w:rsidP="00AF3BF8">
      <w:pPr>
        <w:spacing w:after="0" w:line="240" w:lineRule="auto"/>
        <w:jc w:val="both"/>
        <w:rPr>
          <w:rFonts w:ascii="Arial" w:eastAsia="Times New Roman" w:hAnsi="Arial" w:cs="Arial"/>
          <w:sz w:val="16"/>
          <w:szCs w:val="24"/>
          <w:lang w:val="de-DE" w:eastAsia="de-DE"/>
        </w:rPr>
      </w:pPr>
      <w:r w:rsidRPr="00AF3BF8">
        <w:rPr>
          <w:rFonts w:ascii="Arial" w:eastAsia="Times New Roman" w:hAnsi="Arial" w:cs="Arial"/>
          <w:sz w:val="20"/>
          <w:szCs w:val="24"/>
          <w:lang w:val="de-DE" w:eastAsia="de-DE"/>
        </w:rPr>
        <w:br/>
      </w:r>
      <w:r w:rsidRPr="003C59EB">
        <w:rPr>
          <w:rFonts w:ascii="Arial" w:eastAsia="Times New Roman" w:hAnsi="Arial" w:cs="Arial"/>
          <w:sz w:val="16"/>
          <w:szCs w:val="24"/>
          <w:lang w:val="de-DE" w:eastAsia="de-DE"/>
        </w:rPr>
        <w:t>Die Erste Group ist einer der führenden Finanzdienstleister in Zentral- und Osteuropa. Mehr als 50.000 Mitarbeiter betreuen in 3.200 Filialen 17,5 Millionen Kunden in 8 Ländern (Kroatien, Österreich, Serbien, Rumänien, Slowakei, Tschechische Republik, Ukraine, Ungarn). Die Bilanzsumme der Erste Group betrug per 31. März 2010 208,0 Milliarden EUR, der Nettogewinn 255,2 Millionen EUR und die Kostenertragsrelation 49,2%.</w:t>
      </w:r>
    </w:p>
    <w:p w:rsidR="00AF3BF8" w:rsidRPr="00AF3BF8" w:rsidRDefault="00AF3BF8" w:rsidP="00AF3BF8">
      <w:pPr>
        <w:tabs>
          <w:tab w:val="center" w:pos="4820"/>
          <w:tab w:val="right" w:pos="9639"/>
          <w:tab w:val="right" w:pos="10260"/>
        </w:tabs>
        <w:spacing w:after="0" w:line="240" w:lineRule="auto"/>
        <w:jc w:val="both"/>
        <w:rPr>
          <w:rFonts w:ascii="Arial" w:eastAsia="Times New Roman" w:hAnsi="Arial" w:cs="Arial"/>
          <w:noProof/>
          <w:sz w:val="16"/>
          <w:szCs w:val="24"/>
          <w:lang w:eastAsia="de-DE"/>
        </w:rPr>
      </w:pPr>
    </w:p>
    <w:p w:rsidR="00AF3BF8" w:rsidRPr="00AF3BF8" w:rsidRDefault="00AF3BF8" w:rsidP="00AF3BF8">
      <w:pPr>
        <w:pBdr>
          <w:bottom w:val="single" w:sz="6" w:space="1" w:color="auto"/>
        </w:pBdr>
        <w:autoSpaceDE w:val="0"/>
        <w:autoSpaceDN w:val="0"/>
        <w:adjustRightInd w:val="0"/>
        <w:spacing w:after="0" w:line="240" w:lineRule="auto"/>
        <w:rPr>
          <w:rFonts w:ascii="Arial" w:eastAsia="SimSun" w:hAnsi="Arial" w:cs="Arial"/>
          <w:sz w:val="14"/>
          <w:szCs w:val="14"/>
          <w:lang w:val="de-DE" w:eastAsia="de-DE"/>
        </w:rPr>
      </w:pPr>
    </w:p>
    <w:p w:rsidR="00AF3BF8" w:rsidRPr="00AF3BF8" w:rsidRDefault="00AF3BF8" w:rsidP="00AF3BF8">
      <w:pPr>
        <w:tabs>
          <w:tab w:val="center" w:pos="4820"/>
          <w:tab w:val="right" w:pos="9639"/>
          <w:tab w:val="right" w:pos="10260"/>
        </w:tabs>
        <w:spacing w:after="0" w:line="240" w:lineRule="auto"/>
        <w:jc w:val="both"/>
        <w:rPr>
          <w:rFonts w:ascii="Arial" w:eastAsia="Times New Roman" w:hAnsi="Arial" w:cs="Arial"/>
          <w:sz w:val="16"/>
          <w:szCs w:val="20"/>
          <w:lang w:val="de-DE" w:eastAsia="de-DE"/>
        </w:rPr>
      </w:pPr>
    </w:p>
    <w:p w:rsidR="004F0494" w:rsidRDefault="004F0494"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p>
    <w:sectPr w:rsidR="004F0494" w:rsidSect="00D15ED8">
      <w:headerReference w:type="default" r:id="rId12"/>
      <w:pgSz w:w="11906" w:h="16838"/>
      <w:pgMar w:top="238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CE" w:rsidRDefault="00D144CE" w:rsidP="00D144CE">
      <w:pPr>
        <w:spacing w:after="0" w:line="240" w:lineRule="auto"/>
      </w:pPr>
      <w:r>
        <w:separator/>
      </w:r>
    </w:p>
  </w:endnote>
  <w:endnote w:type="continuationSeparator" w:id="0">
    <w:p w:rsidR="00D144CE" w:rsidRDefault="00D144CE" w:rsidP="00D1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CE" w:rsidRDefault="00D144CE" w:rsidP="00D144CE">
      <w:pPr>
        <w:spacing w:after="0" w:line="240" w:lineRule="auto"/>
      </w:pPr>
      <w:r>
        <w:separator/>
      </w:r>
    </w:p>
  </w:footnote>
  <w:footnote w:type="continuationSeparator" w:id="0">
    <w:p w:rsidR="00D144CE" w:rsidRDefault="00D144CE" w:rsidP="00D1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D8" w:rsidRDefault="00D85F36" w:rsidP="005F23C7">
    <w:pPr>
      <w:pStyle w:val="Kopfzeile"/>
      <w:tabs>
        <w:tab w:val="clear" w:pos="9072"/>
        <w:tab w:val="right" w:pos="9498"/>
      </w:tabs>
    </w:pPr>
    <w:r>
      <w:rPr>
        <w:noProof/>
        <w:lang w:eastAsia="de-AT"/>
      </w:rPr>
      <w:drawing>
        <wp:anchor distT="0" distB="0" distL="114300" distR="114300" simplePos="0" relativeHeight="251659264" behindDoc="1" locked="0" layoutInCell="1" allowOverlap="1">
          <wp:simplePos x="0" y="0"/>
          <wp:positionH relativeFrom="column">
            <wp:posOffset>2725420</wp:posOffset>
          </wp:positionH>
          <wp:positionV relativeFrom="paragraph">
            <wp:posOffset>-77470</wp:posOffset>
          </wp:positionV>
          <wp:extent cx="3144520" cy="452755"/>
          <wp:effectExtent l="0" t="0" r="0" b="0"/>
          <wp:wrapTight wrapText="bothSides">
            <wp:wrapPolygon edited="0">
              <wp:start x="19236" y="1818"/>
              <wp:lineTo x="4318" y="5453"/>
              <wp:lineTo x="785" y="7271"/>
              <wp:lineTo x="916" y="19086"/>
              <wp:lineTo x="20544" y="19086"/>
              <wp:lineTo x="20544" y="9088"/>
              <wp:lineTo x="19890" y="1818"/>
              <wp:lineTo x="19236" y="1818"/>
            </wp:wrapPolygon>
          </wp:wrapTight>
          <wp:docPr id="3" name="Grafik 3" descr="EBSPK_rgb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SPK_rgb_HG"/>
                  <pic:cNvPicPr>
                    <a:picLocks noChangeAspect="1" noChangeArrowheads="1"/>
                  </pic:cNvPicPr>
                </pic:nvPicPr>
                <pic:blipFill>
                  <a:blip r:embed="rId1">
                    <a:clrChange>
                      <a:clrFrom>
                        <a:srgbClr val="D4EEFB"/>
                      </a:clrFrom>
                      <a:clrTo>
                        <a:srgbClr val="D4EEFB">
                          <a:alpha val="0"/>
                        </a:srgbClr>
                      </a:clrTo>
                    </a:clrChange>
                    <a:extLst>
                      <a:ext uri="{28A0092B-C50C-407E-A947-70E740481C1C}">
                        <a14:useLocalDpi xmlns:a14="http://schemas.microsoft.com/office/drawing/2010/main" val="0"/>
                      </a:ext>
                    </a:extLst>
                  </a:blip>
                  <a:srcRect/>
                  <a:stretch>
                    <a:fillRect/>
                  </a:stretch>
                </pic:blipFill>
                <pic:spPr bwMode="auto">
                  <a:xfrm>
                    <a:off x="0" y="0"/>
                    <a:ext cx="3144520" cy="452755"/>
                  </a:xfrm>
                  <a:prstGeom prst="rect">
                    <a:avLst/>
                  </a:prstGeom>
                  <a:noFill/>
                </pic:spPr>
              </pic:pic>
            </a:graphicData>
          </a:graphic>
          <wp14:sizeRelH relativeFrom="page">
            <wp14:pctWidth>0</wp14:pctWidth>
          </wp14:sizeRelH>
          <wp14:sizeRelV relativeFrom="page">
            <wp14:pctHeight>0</wp14:pctHeight>
          </wp14:sizeRelV>
        </wp:anchor>
      </w:drawing>
    </w:r>
    <w:r w:rsidR="00D15ED8">
      <w:rPr>
        <w:noProof/>
        <w:lang w:eastAsia="de-AT"/>
      </w:rPr>
      <mc:AlternateContent>
        <mc:Choice Requires="wps">
          <w:drawing>
            <wp:anchor distT="0" distB="0" distL="114300" distR="114300" simplePos="0" relativeHeight="251658240" behindDoc="1" locked="0" layoutInCell="1" allowOverlap="1" wp14:anchorId="313C5B35" wp14:editId="7383C2DD">
              <wp:simplePos x="0" y="0"/>
              <wp:positionH relativeFrom="page">
                <wp:posOffset>489098</wp:posOffset>
              </wp:positionH>
              <wp:positionV relativeFrom="page">
                <wp:posOffset>233915</wp:posOffset>
              </wp:positionV>
              <wp:extent cx="6400800" cy="93566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5665"/>
                      </a:xfrm>
                      <a:prstGeom prst="rect">
                        <a:avLst/>
                      </a:prstGeom>
                      <a:solidFill>
                        <a:srgbClr val="D6EB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F36" w:rsidRDefault="00D85F36" w:rsidP="00D85F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38.5pt;margin-top:18.4pt;width:7in;height:7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" fillcolor="#d6ebfe" stroked="f">
              <v:textbox>
                <w:txbxContent>
                  <w:p w:rsidR="00D85F36" w:rsidRDefault="00D85F36" w:rsidP="00D85F36">
                    <w:pPr>
                      <w:jc w:val="center"/>
                    </w:pPr>
                  </w:p>
                </w:txbxContent>
              </v:textbox>
              <w10:wrap anchorx="page" anchory="page"/>
            </v:rect>
          </w:pict>
        </mc:Fallback>
      </mc:AlternateContent>
    </w:r>
    <w:r w:rsidR="00D15ED8">
      <w:rPr>
        <w:noProof/>
        <w:lang w:eastAsia="de-AT"/>
      </w:rPr>
      <w:drawing>
        <wp:inline distT="0" distB="0" distL="0" distR="0" wp14:anchorId="13AD7825" wp14:editId="00E6DAD1">
          <wp:extent cx="2105247" cy="271888"/>
          <wp:effectExtent l="0" t="0" r="0" b="0"/>
          <wp:docPr id="2" name="Grafik 2" descr="Q:\Information\30_bis_36_Marketing\Logos\s Bau_neu 1.1.2008\cmyk\sBausparkasse_4c_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nformation\30_bis_36_Marketing\Logos\s Bau_neu 1.1.2008\cmyk\sBausparkasse_4c_freigestellt.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86264" cy="282351"/>
                  </a:xfrm>
                  <a:prstGeom prst="rect">
                    <a:avLst/>
                  </a:prstGeom>
                  <a:noFill/>
                  <a:ln>
                    <a:noFill/>
                  </a:ln>
                </pic:spPr>
              </pic:pic>
            </a:graphicData>
          </a:graphic>
        </wp:inline>
      </w:drawing>
    </w:r>
    <w:r w:rsidR="00D15ED8">
      <w:rPr>
        <w:noProof/>
        <w:lang w:eastAsia="de-A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74392"/>
    <w:multiLevelType w:val="hybridMultilevel"/>
    <w:tmpl w:val="0284D0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D6F5C4F"/>
    <w:multiLevelType w:val="hybridMultilevel"/>
    <w:tmpl w:val="017EBE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9C"/>
    <w:rsid w:val="000C1265"/>
    <w:rsid w:val="000C5E09"/>
    <w:rsid w:val="000E42FF"/>
    <w:rsid w:val="000F3ECC"/>
    <w:rsid w:val="00114EA8"/>
    <w:rsid w:val="00193F4B"/>
    <w:rsid w:val="001C370D"/>
    <w:rsid w:val="001D0146"/>
    <w:rsid w:val="002302AC"/>
    <w:rsid w:val="00235C21"/>
    <w:rsid w:val="002814DC"/>
    <w:rsid w:val="00291261"/>
    <w:rsid w:val="002F0C9A"/>
    <w:rsid w:val="002F2B32"/>
    <w:rsid w:val="00311DE6"/>
    <w:rsid w:val="003370F6"/>
    <w:rsid w:val="00337452"/>
    <w:rsid w:val="00373F9F"/>
    <w:rsid w:val="0038569F"/>
    <w:rsid w:val="003B4390"/>
    <w:rsid w:val="003C59EB"/>
    <w:rsid w:val="003D3728"/>
    <w:rsid w:val="003D6079"/>
    <w:rsid w:val="003E6021"/>
    <w:rsid w:val="00406A58"/>
    <w:rsid w:val="00432673"/>
    <w:rsid w:val="00441DA8"/>
    <w:rsid w:val="00481566"/>
    <w:rsid w:val="00497754"/>
    <w:rsid w:val="004C3CD4"/>
    <w:rsid w:val="004F0494"/>
    <w:rsid w:val="00511D96"/>
    <w:rsid w:val="005D2889"/>
    <w:rsid w:val="005F23C7"/>
    <w:rsid w:val="0060099E"/>
    <w:rsid w:val="00616AC5"/>
    <w:rsid w:val="00630280"/>
    <w:rsid w:val="006B34F9"/>
    <w:rsid w:val="006E62E7"/>
    <w:rsid w:val="006E6E8E"/>
    <w:rsid w:val="007B1A5C"/>
    <w:rsid w:val="0080145B"/>
    <w:rsid w:val="00823354"/>
    <w:rsid w:val="00847F3E"/>
    <w:rsid w:val="00877E8B"/>
    <w:rsid w:val="00887B7D"/>
    <w:rsid w:val="008A2F19"/>
    <w:rsid w:val="008A44F0"/>
    <w:rsid w:val="008C1723"/>
    <w:rsid w:val="008D08A0"/>
    <w:rsid w:val="008E05C7"/>
    <w:rsid w:val="00935B5F"/>
    <w:rsid w:val="009A3F7D"/>
    <w:rsid w:val="009C26D2"/>
    <w:rsid w:val="00A367AD"/>
    <w:rsid w:val="00AC1239"/>
    <w:rsid w:val="00AC6A33"/>
    <w:rsid w:val="00AE2695"/>
    <w:rsid w:val="00AF3BF8"/>
    <w:rsid w:val="00B2670D"/>
    <w:rsid w:val="00B449BA"/>
    <w:rsid w:val="00B73FC3"/>
    <w:rsid w:val="00B81A19"/>
    <w:rsid w:val="00BC1FB5"/>
    <w:rsid w:val="00BD1DE8"/>
    <w:rsid w:val="00C2724D"/>
    <w:rsid w:val="00C467A7"/>
    <w:rsid w:val="00C54B0A"/>
    <w:rsid w:val="00C97D47"/>
    <w:rsid w:val="00CB0845"/>
    <w:rsid w:val="00CB79A2"/>
    <w:rsid w:val="00D050FA"/>
    <w:rsid w:val="00D12682"/>
    <w:rsid w:val="00D144CE"/>
    <w:rsid w:val="00D15ED8"/>
    <w:rsid w:val="00D6009C"/>
    <w:rsid w:val="00D84805"/>
    <w:rsid w:val="00D85F36"/>
    <w:rsid w:val="00DA6C58"/>
    <w:rsid w:val="00DB7132"/>
    <w:rsid w:val="00E1172F"/>
    <w:rsid w:val="00E15BA3"/>
    <w:rsid w:val="00E53E1D"/>
    <w:rsid w:val="00E64CD0"/>
    <w:rsid w:val="00E779EF"/>
    <w:rsid w:val="00EA0690"/>
    <w:rsid w:val="00F0721F"/>
    <w:rsid w:val="00F946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144CE"/>
    <w:pPr>
      <w:keepNext/>
      <w:spacing w:after="0" w:line="240" w:lineRule="auto"/>
      <w:outlineLvl w:val="0"/>
    </w:pPr>
    <w:rPr>
      <w:rFonts w:ascii="Arial" w:eastAsia="Times New Roman" w:hAnsi="Arial" w:cs="Times New Roman"/>
      <w:b/>
      <w:kern w:val="28"/>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4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4CE"/>
  </w:style>
  <w:style w:type="paragraph" w:styleId="Fuzeile">
    <w:name w:val="footer"/>
    <w:basedOn w:val="Standard"/>
    <w:link w:val="FuzeileZchn"/>
    <w:uiPriority w:val="99"/>
    <w:unhideWhenUsed/>
    <w:rsid w:val="00D144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4CE"/>
  </w:style>
  <w:style w:type="character" w:customStyle="1" w:styleId="berschrift1Zchn">
    <w:name w:val="Überschrift 1 Zchn"/>
    <w:basedOn w:val="Absatz-Standardschriftart"/>
    <w:link w:val="berschrift1"/>
    <w:rsid w:val="00D144CE"/>
    <w:rPr>
      <w:rFonts w:ascii="Arial" w:eastAsia="Times New Roman" w:hAnsi="Arial" w:cs="Times New Roman"/>
      <w:b/>
      <w:kern w:val="28"/>
      <w:sz w:val="36"/>
      <w:szCs w:val="20"/>
      <w:lang w:val="de-DE" w:eastAsia="de-DE"/>
    </w:rPr>
  </w:style>
  <w:style w:type="paragraph" w:styleId="Sprechblasentext">
    <w:name w:val="Balloon Text"/>
    <w:basedOn w:val="Standard"/>
    <w:link w:val="SprechblasentextZchn"/>
    <w:uiPriority w:val="99"/>
    <w:semiHidden/>
    <w:unhideWhenUsed/>
    <w:rsid w:val="003E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021"/>
    <w:rPr>
      <w:rFonts w:ascii="Tahoma" w:hAnsi="Tahoma" w:cs="Tahoma"/>
      <w:sz w:val="16"/>
      <w:szCs w:val="16"/>
    </w:rPr>
  </w:style>
  <w:style w:type="character" w:styleId="Hyperlink">
    <w:name w:val="Hyperlink"/>
    <w:basedOn w:val="Absatz-Standardschriftart"/>
    <w:uiPriority w:val="99"/>
    <w:unhideWhenUsed/>
    <w:rsid w:val="00877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144CE"/>
    <w:pPr>
      <w:keepNext/>
      <w:spacing w:after="0" w:line="240" w:lineRule="auto"/>
      <w:outlineLvl w:val="0"/>
    </w:pPr>
    <w:rPr>
      <w:rFonts w:ascii="Arial" w:eastAsia="Times New Roman" w:hAnsi="Arial" w:cs="Times New Roman"/>
      <w:b/>
      <w:kern w:val="28"/>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4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4CE"/>
  </w:style>
  <w:style w:type="paragraph" w:styleId="Fuzeile">
    <w:name w:val="footer"/>
    <w:basedOn w:val="Standard"/>
    <w:link w:val="FuzeileZchn"/>
    <w:uiPriority w:val="99"/>
    <w:unhideWhenUsed/>
    <w:rsid w:val="00D144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4CE"/>
  </w:style>
  <w:style w:type="character" w:customStyle="1" w:styleId="berschrift1Zchn">
    <w:name w:val="Überschrift 1 Zchn"/>
    <w:basedOn w:val="Absatz-Standardschriftart"/>
    <w:link w:val="berschrift1"/>
    <w:rsid w:val="00D144CE"/>
    <w:rPr>
      <w:rFonts w:ascii="Arial" w:eastAsia="Times New Roman" w:hAnsi="Arial" w:cs="Times New Roman"/>
      <w:b/>
      <w:kern w:val="28"/>
      <w:sz w:val="36"/>
      <w:szCs w:val="20"/>
      <w:lang w:val="de-DE" w:eastAsia="de-DE"/>
    </w:rPr>
  </w:style>
  <w:style w:type="paragraph" w:styleId="Sprechblasentext">
    <w:name w:val="Balloon Text"/>
    <w:basedOn w:val="Standard"/>
    <w:link w:val="SprechblasentextZchn"/>
    <w:uiPriority w:val="99"/>
    <w:semiHidden/>
    <w:unhideWhenUsed/>
    <w:rsid w:val="003E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021"/>
    <w:rPr>
      <w:rFonts w:ascii="Tahoma" w:hAnsi="Tahoma" w:cs="Tahoma"/>
      <w:sz w:val="16"/>
      <w:szCs w:val="16"/>
    </w:rPr>
  </w:style>
  <w:style w:type="character" w:styleId="Hyperlink">
    <w:name w:val="Hyperlink"/>
    <w:basedOn w:val="Absatz-Standardschriftart"/>
    <w:uiPriority w:val="99"/>
    <w:unhideWhenUsed/>
    <w:rsid w:val="00877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arrer@sbausparkasse.co.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stebank.at/presseaussendung" TargetMode="External"/><Relationship Id="rId5" Type="http://schemas.openxmlformats.org/officeDocument/2006/relationships/webSettings" Target="webSettings.xml"/><Relationship Id="rId10" Type="http://schemas.openxmlformats.org/officeDocument/2006/relationships/hyperlink" Target="mailto:christian.hromatka@erstegroup.com" TargetMode="External"/><Relationship Id="rId4" Type="http://schemas.openxmlformats.org/officeDocument/2006/relationships/settings" Target="settings.xml"/><Relationship Id="rId9" Type="http://schemas.openxmlformats.org/officeDocument/2006/relationships/hyperlink" Target="mailto:karin.berger@erste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7842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 Bausparkasse</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Harrer Charlotte Dipl. Ing. Dr.</dc:creator>
  <cp:lastModifiedBy>Gröger Monika</cp:lastModifiedBy>
  <cp:revision>4</cp:revision>
  <cp:lastPrinted>2016-06-27T09:11:00Z</cp:lastPrinted>
  <dcterms:created xsi:type="dcterms:W3CDTF">2016-06-22T11:45:00Z</dcterms:created>
  <dcterms:modified xsi:type="dcterms:W3CDTF">2016-06-27T09:11:00Z</dcterms:modified>
</cp:coreProperties>
</file>